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32DD">
      <w:pPr>
        <w:pStyle w:val="3"/>
        <w:rPr>
          <w:rFonts w:eastAsia="Times New Roman" w:cs="Times New Roman"/>
          <w:color w:val="000000"/>
        </w:rPr>
      </w:pPr>
      <w:bookmarkStart w:id="0" w:name="_GoBack"/>
      <w:bookmarkEnd w:id="0"/>
      <w:r>
        <w:rPr>
          <w:rFonts w:eastAsia="Times New Roman" w:cs="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8A32DD">
            <w:pPr>
              <w:jc w:val="both"/>
              <w:rPr>
                <w:rFonts w:eastAsia="Times New Roman" w:cs="Times New Roman"/>
                <w:color w:val="000000"/>
                <w:sz w:val="24"/>
                <w:szCs w:val="24"/>
              </w:rPr>
            </w:pPr>
            <w:r>
              <w:rPr>
                <w:rFonts w:eastAsia="Times New Roman" w:cs="Times New Roman"/>
                <w:color w:val="000000"/>
                <w:sz w:val="24"/>
                <w:szCs w:val="24"/>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8A32DD">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77"/>
        <w:gridCol w:w="2971"/>
        <w:gridCol w:w="677"/>
        <w:gridCol w:w="3750"/>
      </w:tblGrid>
      <w:tr w:rsidR="00000000">
        <w:tc>
          <w:tcPr>
            <w:tcW w:w="2250" w:type="dxa"/>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Генеральний директор</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w:t>
            </w:r>
          </w:p>
        </w:tc>
        <w:tc>
          <w:tcPr>
            <w:tcW w:w="3750" w:type="dxa"/>
            <w:tcMar>
              <w:top w:w="60" w:type="dxa"/>
              <w:left w:w="60" w:type="dxa"/>
              <w:bottom w:w="60" w:type="dxa"/>
              <w:right w:w="60" w:type="dxa"/>
            </w:tcMar>
            <w:vAlign w:val="bottom"/>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Borders>
              <w:top w:val="single" w:sz="6" w:space="0" w:color="CCCCCC"/>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Style w:val="small-text1"/>
                <w:rFonts w:eastAsia="Times New Roman" w:cs="Times New Roman"/>
                <w:color w:val="000000"/>
              </w:rPr>
              <w:t>(посада)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Borders>
              <w:top w:val="single" w:sz="6" w:space="0" w:color="CCCCCC"/>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Style w:val="small-text1"/>
                <w:rFonts w:eastAsia="Times New Roman" w:cs="Times New Roman"/>
                <w:color w:val="000000"/>
              </w:rPr>
              <w:t>(підпис)</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Borders>
              <w:top w:val="single" w:sz="6" w:space="0" w:color="CCCCCC"/>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Style w:val="small-text1"/>
                <w:rFonts w:eastAsia="Times New Roman" w:cs="Times New Roman"/>
                <w:color w:val="000000"/>
              </w:rPr>
              <w:t>(прізвище та ініціали керівника)</w:t>
            </w:r>
          </w:p>
        </w:tc>
      </w:tr>
      <w:tr w:rsidR="00000000">
        <w:tc>
          <w:tcPr>
            <w:tcW w:w="0" w:type="auto"/>
            <w:gridSpan w:val="4"/>
            <w:vMerge w:val="restart"/>
            <w:tcMar>
              <w:top w:w="30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М.П.</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31.03.2016</w:t>
            </w:r>
          </w:p>
        </w:tc>
      </w:tr>
      <w:tr w:rsidR="00000000">
        <w:tc>
          <w:tcPr>
            <w:tcW w:w="0" w:type="auto"/>
            <w:gridSpan w:val="4"/>
            <w:vMerge/>
            <w:vAlign w:val="center"/>
            <w:hideMark/>
          </w:tcPr>
          <w:p w:rsidR="00000000" w:rsidRDefault="008A32DD">
            <w:pPr>
              <w:rPr>
                <w:rFonts w:eastAsia="Times New Roman" w:cs="Times New Roman"/>
                <w:color w:val="000000"/>
                <w:sz w:val="24"/>
                <w:szCs w:val="24"/>
              </w:rPr>
            </w:pPr>
          </w:p>
        </w:tc>
        <w:tc>
          <w:tcPr>
            <w:tcW w:w="0" w:type="auto"/>
            <w:tcBorders>
              <w:top w:val="single" w:sz="6" w:space="0" w:color="CCCCCC"/>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Style w:val="small-text1"/>
                <w:rFonts w:eastAsia="Times New Roman" w:cs="Times New Roman"/>
                <w:color w:val="000000"/>
              </w:rPr>
              <w:t>(дата)</w:t>
            </w:r>
          </w:p>
        </w:tc>
      </w:tr>
    </w:tbl>
    <w:p w:rsidR="00000000" w:rsidRDefault="008A32DD">
      <w:pPr>
        <w:rPr>
          <w:rFonts w:eastAsia="Times New Roman" w:cs="Times New Roman"/>
          <w:color w:val="000000"/>
          <w:sz w:val="24"/>
          <w:szCs w:val="24"/>
        </w:rPr>
      </w:pPr>
    </w:p>
    <w:p w:rsidR="00000000" w:rsidRDefault="008A32DD">
      <w:pPr>
        <w:pStyle w:val="3"/>
        <w:rPr>
          <w:rFonts w:eastAsia="Times New Roman" w:cs="Times New Roman"/>
          <w:color w:val="000000"/>
        </w:rPr>
      </w:pPr>
      <w:r>
        <w:rPr>
          <w:rFonts w:eastAsia="Times New Roman" w:cs="Times New Roman"/>
          <w:color w:val="000000"/>
        </w:rPr>
        <w:t>Річна інформація емітента цінних паперів</w:t>
      </w:r>
      <w:r>
        <w:rPr>
          <w:rFonts w:eastAsia="Times New Roman" w:cs="Times New Roman"/>
          <w:color w:val="000000"/>
        </w:rPr>
        <w:br/>
        <w:t xml:space="preserve">за 2015 рік </w:t>
      </w:r>
    </w:p>
    <w:p w:rsidR="00000000" w:rsidRDefault="008A32DD">
      <w:pPr>
        <w:pStyle w:val="3"/>
        <w:rPr>
          <w:rFonts w:eastAsia="Times New Roman" w:cs="Times New Roman"/>
          <w:color w:val="000000"/>
        </w:rPr>
      </w:pPr>
      <w:r>
        <w:rPr>
          <w:rFonts w:eastAsia="Times New Roman" w:cs="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1. Повне найменування емітента</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2. Організаційно-правова форма</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xml:space="preserve">Акціонерне товариство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3. Код за ЄДРПОУ</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4. Місцезнаходження</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Київська, Кагарлицький, 09200, м.Кагарлик, Фрунзе,99</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5. Міжміський код, телефон та факс</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044 393-79-92</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6. Електронна поштова адреса</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yurist@zagora.kiev.ua</w:t>
            </w:r>
          </w:p>
        </w:tc>
      </w:tr>
    </w:tbl>
    <w:p w:rsidR="00000000" w:rsidRDefault="008A32DD">
      <w:pPr>
        <w:pStyle w:val="3"/>
        <w:rPr>
          <w:rFonts w:eastAsia="Times New Roman" w:cs="Times New Roman"/>
          <w:color w:val="000000"/>
        </w:rPr>
      </w:pPr>
      <w:r>
        <w:rPr>
          <w:rFonts w:eastAsia="Times New Roman" w:cs="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83"/>
        <w:gridCol w:w="1242"/>
      </w:tblGrid>
      <w:tr w:rsidR="00000000">
        <w:tc>
          <w:tcPr>
            <w:tcW w:w="0" w:type="auto"/>
            <w:tcMar>
              <w:top w:w="60" w:type="dxa"/>
              <w:left w:w="60" w:type="dxa"/>
              <w:bottom w:w="60" w:type="dxa"/>
              <w:right w:w="60" w:type="dxa"/>
            </w:tcMar>
            <w:vAlign w:val="bottom"/>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1. Річна інформація розміщена у загальнодоступній інформаційній базі даних Комісії</w:t>
            </w:r>
          </w:p>
        </w:tc>
        <w:tc>
          <w:tcPr>
            <w:tcW w:w="0" w:type="auto"/>
            <w:tcMar>
              <w:top w:w="60" w:type="dxa"/>
              <w:left w:w="60" w:type="dxa"/>
              <w:bottom w:w="60" w:type="dxa"/>
              <w:right w:w="60" w:type="dxa"/>
            </w:tcMar>
            <w:vAlign w:val="bottom"/>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31.03.2016</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Borders>
              <w:top w:val="single" w:sz="6" w:space="0" w:color="CCCCCC"/>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Style w:val="small-text1"/>
                <w:rFonts w:eastAsia="Times New Roman" w:cs="Times New Roman"/>
                <w:color w:val="000000"/>
              </w:rPr>
              <w:t>(дата)</w:t>
            </w:r>
          </w:p>
        </w:tc>
      </w:tr>
    </w:tbl>
    <w:p w:rsidR="00000000" w:rsidRDefault="008A32DD">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021"/>
        <w:gridCol w:w="5445"/>
        <w:gridCol w:w="195"/>
        <w:gridCol w:w="664"/>
      </w:tblGrid>
      <w:tr w:rsidR="00000000">
        <w:tc>
          <w:tcPr>
            <w:tcW w:w="0" w:type="auto"/>
            <w:tcMar>
              <w:top w:w="60" w:type="dxa"/>
              <w:left w:w="60" w:type="dxa"/>
              <w:bottom w:w="60" w:type="dxa"/>
              <w:right w:w="60" w:type="dxa"/>
            </w:tcMar>
            <w:vAlign w:val="bottom"/>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2. Річна інформація опублікована у</w:t>
            </w:r>
          </w:p>
        </w:tc>
        <w:tc>
          <w:tcPr>
            <w:tcW w:w="0" w:type="auto"/>
            <w:tcMar>
              <w:top w:w="60" w:type="dxa"/>
              <w:left w:w="60" w:type="dxa"/>
              <w:bottom w:w="60" w:type="dxa"/>
              <w:right w:w="60" w:type="dxa"/>
            </w:tcMar>
            <w:vAlign w:val="bottom"/>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Mar>
              <w:top w:w="60" w:type="dxa"/>
              <w:left w:w="60" w:type="dxa"/>
              <w:bottom w:w="60" w:type="dxa"/>
              <w:right w:w="60" w:type="dxa"/>
            </w:tcMar>
            <w:vAlign w:val="bottom"/>
            <w:hideMark/>
          </w:tcPr>
          <w:p w:rsidR="00000000" w:rsidRDefault="008A32DD">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Borders>
              <w:top w:val="single" w:sz="6" w:space="0" w:color="CCCCCC"/>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Style w:val="small-text1"/>
                <w:rFonts w:eastAsia="Times New Roman" w:cs="Times New Roman"/>
                <w:color w:val="000000"/>
              </w:rPr>
              <w:t>(номер та найменування офіційного друкованого видання)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Borders>
              <w:top w:val="single" w:sz="6" w:space="0" w:color="CCCCCC"/>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Style w:val="small-text1"/>
                <w:rFonts w:eastAsia="Times New Roman" w:cs="Times New Roman"/>
                <w:color w:val="000000"/>
              </w:rPr>
              <w:t>(дата)</w:t>
            </w:r>
          </w:p>
        </w:tc>
      </w:tr>
    </w:tbl>
    <w:p w:rsidR="00000000" w:rsidRDefault="008A32DD">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418"/>
        <w:gridCol w:w="1645"/>
        <w:gridCol w:w="2018"/>
        <w:gridCol w:w="1244"/>
      </w:tblGrid>
      <w:tr w:rsidR="00000000">
        <w:tc>
          <w:tcPr>
            <w:tcW w:w="0" w:type="auto"/>
            <w:tcMar>
              <w:top w:w="60" w:type="dxa"/>
              <w:left w:w="60" w:type="dxa"/>
              <w:bottom w:w="60" w:type="dxa"/>
              <w:right w:w="60" w:type="dxa"/>
            </w:tcMar>
            <w:vAlign w:val="bottom"/>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3. Річна інформація розміщена на власній сторінці</w:t>
            </w:r>
          </w:p>
        </w:tc>
        <w:tc>
          <w:tcPr>
            <w:tcW w:w="0" w:type="auto"/>
            <w:tcMar>
              <w:top w:w="60" w:type="dxa"/>
              <w:left w:w="60" w:type="dxa"/>
              <w:bottom w:w="60" w:type="dxa"/>
              <w:right w:w="60" w:type="dxa"/>
            </w:tcMar>
            <w:vAlign w:val="bottom"/>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lagoda.com.ua</w:t>
            </w:r>
          </w:p>
        </w:tc>
        <w:tc>
          <w:tcPr>
            <w:tcW w:w="0" w:type="auto"/>
            <w:tcMar>
              <w:top w:w="60" w:type="dxa"/>
              <w:left w:w="60" w:type="dxa"/>
              <w:bottom w:w="60" w:type="dxa"/>
              <w:right w:w="60" w:type="dxa"/>
            </w:tcMar>
            <w:vAlign w:val="bottom"/>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в мережі Інтернет</w:t>
            </w:r>
          </w:p>
        </w:tc>
        <w:tc>
          <w:tcPr>
            <w:tcW w:w="0" w:type="auto"/>
            <w:tcMar>
              <w:top w:w="60" w:type="dxa"/>
              <w:left w:w="60" w:type="dxa"/>
              <w:bottom w:w="60" w:type="dxa"/>
              <w:right w:w="60" w:type="dxa"/>
            </w:tcMar>
            <w:vAlign w:val="bottom"/>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31.03.2016</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 </w:t>
            </w:r>
          </w:p>
        </w:tc>
        <w:tc>
          <w:tcPr>
            <w:tcW w:w="0" w:type="auto"/>
            <w:tcBorders>
              <w:top w:val="single" w:sz="6" w:space="0" w:color="CCCCCC"/>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Style w:val="small-text1"/>
                <w:rFonts w:eastAsia="Times New Roman" w:cs="Times New Roman"/>
                <w:color w:val="000000"/>
              </w:rPr>
              <w:t>(адреса сторінки)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w:t>
            </w:r>
          </w:p>
        </w:tc>
        <w:tc>
          <w:tcPr>
            <w:tcW w:w="0" w:type="auto"/>
            <w:tcBorders>
              <w:top w:val="single" w:sz="6" w:space="0" w:color="CCCCCC"/>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Style w:val="small-text1"/>
                <w:rFonts w:eastAsia="Times New Roman" w:cs="Times New Roman"/>
                <w:color w:val="000000"/>
              </w:rPr>
              <w:t>(дата)</w:t>
            </w:r>
          </w:p>
        </w:tc>
      </w:tr>
    </w:tbl>
    <w:p w:rsidR="00000000" w:rsidRDefault="008A32DD">
      <w:pPr>
        <w:pStyle w:val="3"/>
        <w:rPr>
          <w:rFonts w:eastAsia="Times New Roman" w:cs="Times New Roman"/>
          <w:color w:val="000000"/>
        </w:rPr>
      </w:pPr>
      <w:r>
        <w:rPr>
          <w:rFonts w:eastAsia="Times New Roman" w:cs="Times New Roman"/>
          <w:color w:val="000000"/>
          <w:sz w:val="24"/>
          <w:szCs w:val="24"/>
        </w:rPr>
        <w:br w:type="page"/>
      </w:r>
      <w:r>
        <w:rPr>
          <w:rFonts w:eastAsia="Times New Roman" w:cs="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2064"/>
        <w:gridCol w:w="7228"/>
        <w:gridCol w:w="1033"/>
      </w:tblGrid>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1. Основні відомості про емітента</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2. Інформація про одержані ліцензії (дозволи) на окремі види діяльності</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3. Відомості щодо участі емітента в створенні юридичних осіб</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4. Інформація щодо посади корпоративного секретаря</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5. Інформація про рейтингове агентство</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6. Інформація про засновників та/або учасників емітента та кількість і вартість акцій (розміру часток, паїв)</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3"/>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7. Інформація про посадових осіб емітента:</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1) інформація щодо освіти та стажу роботи посадових осіб емітента</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2) інформація про володіння посадовими особами емітента акціями емітента</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8. Інформація про осіб, що володіють 10 відсотками та більше акцій емітента</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9. Інформація про загальні збори акціонерів</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10. Інформація про дивіденди</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11. Інформація про юридичних осіб, послугами яких користується емітент</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3"/>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12. Відомості про цінні папери емітента:</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1) інформація про випуски акцій емітента</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2) інформація про облігації емітента</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3) інформація про інші цінні папери, випущені емітентом</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4) інформація про похідні цінні папери</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5) інформація про викуп власних акцій протягом звітного періоду</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13. Опис бізнесу</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3"/>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14. Інформація про господарську та фінансову діяльність емітента:</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1) інформація про основні засоби емітента (за залишковою вартістю)</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2) інформація щодо вартості чистих активів емітента</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3) інформація про зобов'язання емітента</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4) інформація про обсяги виробництва та реалізації основних видів продукції</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5) інформація про собівартість реалізованої продукції</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15. Інформація про забезпечення випуску боргових цінних паперів</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16. Відомості щодо особливої інформації та інформації про іпотечні цінні папери, що виникала протягом звітного періоду</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17. Інформація про стан корпоративного управління</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18. Інформація про випуски іпотечних облігацій</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3"/>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19. Інформація про склад, структуру і розмір іпотечного покриття:</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2) інформація щодо співвідношення розміру іпотечного покриття з розміром (сумою) зобов'язань за іпо</w:t>
            </w:r>
            <w:r>
              <w:rPr>
                <w:rFonts w:eastAsia="Times New Roman" w:cs="Times New Roman"/>
                <w:b/>
                <w:bCs/>
                <w:color w:val="000000"/>
                <w:sz w:val="24"/>
                <w:szCs w:val="24"/>
              </w:rPr>
              <w:t>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3) інформація про заміни іпотечних активів у складі іпотечного покриття або включення нових</w:t>
            </w:r>
            <w:r>
              <w:rPr>
                <w:rFonts w:eastAsia="Times New Roman" w:cs="Times New Roman"/>
                <w:b/>
                <w:bCs/>
                <w:color w:val="000000"/>
                <w:sz w:val="24"/>
                <w:szCs w:val="24"/>
              </w:rPr>
              <w:t xml:space="preserve"> іпотечних активів до складу іпотечного покриття</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21. Інформація про випуски іпот</w:t>
            </w:r>
            <w:r>
              <w:rPr>
                <w:rFonts w:eastAsia="Times New Roman" w:cs="Times New Roman"/>
                <w:b/>
                <w:bCs/>
                <w:color w:val="000000"/>
                <w:sz w:val="24"/>
                <w:szCs w:val="24"/>
              </w:rPr>
              <w:t>ечних сертифікатів</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22. Інформація щодо реєстру іпотечних активів</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23. Основні відомості про ФОН</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24. Інформація про випуски сертифікатів ФОН</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25. Інформація про осіб, що володіють сертифікатами ФОН</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26. Розрахунок вартості чистих активів ФОН</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27. Правила ФОН</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28. Відомості про аудиторський висновок (звіт)</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29. Текст аудиторського висновку (звіту)</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30. Річна фінансова звітність</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31. Річна фінансова звітність, складена відповідно до Міжнародних стандартів бухгалтерського обліку (у разі наявності)</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32. Звіт про стан об'єкта нерухомості (у разі емісії цільових облігацій підприємств, виконання зобов'язань за якими здійснюється шл</w:t>
            </w:r>
            <w:r>
              <w:rPr>
                <w:rFonts w:eastAsia="Times New Roman" w:cs="Times New Roman"/>
                <w:b/>
                <w:bCs/>
                <w:color w:val="000000"/>
                <w:sz w:val="24"/>
                <w:szCs w:val="24"/>
              </w:rPr>
              <w:t>яхом передачі об'єкта (частини об'єкта) житлового будівництва)</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33. Примітки</w:t>
            </w:r>
          </w:p>
        </w:tc>
        <w:tc>
          <w:tcPr>
            <w:tcW w:w="4000" w:type="pct"/>
            <w:gridSpan w:val="2"/>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3) Вiдомостi щодо участi емiтента у створеннi юридичних осiб - не створювало.4) Iнформацiя щодо посади корпоративного секретаря – вiдсутнiй корпоративний секретар. 10) Iнформацiя про дивiденди – не виплачувались. 12.3) Iнформацiя про iншi цiннi папери, вип</w:t>
            </w:r>
            <w:r>
              <w:rPr>
                <w:rFonts w:eastAsia="Times New Roman" w:cs="Times New Roman"/>
                <w:color w:val="000000"/>
                <w:sz w:val="24"/>
                <w:szCs w:val="24"/>
              </w:rPr>
              <w:t>ущенi емiтентом – емiтент не випускав iнших цiнних паперiв. 12.4) Iнформацiя про похiднi цiннi папери - емiтент не випускав похiдних цiнних паперiв. 12.5) Iнформацiя про викуп власних акцiй протягом звiтного перiоду - вiдсутня iнформацiя. 15) Iнформацiя пр</w:t>
            </w:r>
            <w:r>
              <w:rPr>
                <w:rFonts w:eastAsia="Times New Roman" w:cs="Times New Roman"/>
                <w:color w:val="000000"/>
                <w:sz w:val="24"/>
                <w:szCs w:val="24"/>
              </w:rPr>
              <w:t>о забезпечення випуску боргових цiнних паперiв - емiтент не випускав борговi цiннi папери. 18) Iнформацiя про випуски iпотечних облiгацiй – не випускались iпотечнi облiгацiї. 19) Iнформацiя про склад, структуру i розмiр iпотечного покриття вiдсутня. 20) Iн</w:t>
            </w:r>
            <w:r>
              <w:rPr>
                <w:rFonts w:eastAsia="Times New Roman" w:cs="Times New Roman"/>
                <w:color w:val="000000"/>
                <w:sz w:val="24"/>
                <w:szCs w:val="24"/>
              </w:rPr>
              <w:t>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вiдсутня. 21) Iнформацiя про випуску iпотеч</w:t>
            </w:r>
            <w:r>
              <w:rPr>
                <w:rFonts w:eastAsia="Times New Roman" w:cs="Times New Roman"/>
                <w:color w:val="000000"/>
                <w:sz w:val="24"/>
                <w:szCs w:val="24"/>
              </w:rPr>
              <w:t>них сертифiкатiв – iпотечних сертифiкатiв не випускалось. 22) Iнформацiя щодо реєстру iпотечних активiв – вiдсутня iнформацiя. 23) Основнi вiдомостi про ФОН – вiдсутня iнформацiя. 24) Iнформацiя про випуски сертифiкатiв ФОН – не випускались. 25) Iнформацiя</w:t>
            </w:r>
            <w:r>
              <w:rPr>
                <w:rFonts w:eastAsia="Times New Roman" w:cs="Times New Roman"/>
                <w:color w:val="000000"/>
                <w:sz w:val="24"/>
                <w:szCs w:val="24"/>
              </w:rPr>
              <w:t xml:space="preserve"> про осiб, що володiють сертифiкатами ФОН – вiдсутня iнформацiя. 26) Розрахунок вартостi чистих активiв ФОН – iнформацiя вiдсутня. 27) Правила ФОН – вiдсутня iнформацiя. 31) Рiчна фiнансова звiтнiсть, складена вiдповiдно до Мiжнародних стандартiв фiнансово</w:t>
            </w:r>
            <w:r>
              <w:rPr>
                <w:rFonts w:eastAsia="Times New Roman" w:cs="Times New Roman"/>
                <w:color w:val="000000"/>
                <w:sz w:val="24"/>
                <w:szCs w:val="24"/>
              </w:rPr>
              <w:t>ї звiтностi (у разi наявностi) - в ПрАТ "Кондитерська фабрика "Лагода" вiдсутня рiчна фiнансова звiтнiсть, складена вiдповiдно до Мiжнародних стандартiв фiнансової звiтностi . 32) Звiт про стан об'єкта нерухомостi (у разi випуску цiльових облiгацiй, викона</w:t>
            </w:r>
            <w:r>
              <w:rPr>
                <w:rFonts w:eastAsia="Times New Roman" w:cs="Times New Roman"/>
                <w:color w:val="000000"/>
                <w:sz w:val="24"/>
                <w:szCs w:val="24"/>
              </w:rPr>
              <w:t>ння зобов'язань за якими забезпечене об'єктами нерухомостi) - випуск цiльових облiгацiй не здiйснювало.</w:t>
            </w:r>
          </w:p>
        </w:tc>
      </w:tr>
    </w:tbl>
    <w:p w:rsidR="00000000" w:rsidRDefault="008A32DD">
      <w:pPr>
        <w:pStyle w:val="3"/>
        <w:rPr>
          <w:rFonts w:eastAsia="Times New Roman" w:cs="Times New Roman"/>
          <w:color w:val="000000"/>
        </w:rPr>
      </w:pPr>
      <w:r>
        <w:rPr>
          <w:rFonts w:eastAsia="Times New Roman" w:cs="Times New Roman"/>
          <w:color w:val="000000"/>
          <w:sz w:val="24"/>
          <w:szCs w:val="24"/>
        </w:rPr>
        <w:br w:type="page"/>
      </w:r>
      <w:r>
        <w:rPr>
          <w:rFonts w:eastAsia="Times New Roman" w:cs="Times New Roman"/>
          <w:color w:val="000000"/>
        </w:rPr>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1. Повне найменування</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2. Серія і номер свідоцтва про державну реєстрацію юридичної особи (за наявності)</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13381020000000018</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3. Дата проведення державної реєстрації</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07.09.2004</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4. Територія (область)</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Київська</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5. Статутний капітал (грн)</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30402630</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6. Відсоток акцій у статутному капіталі, що належить державі</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8. Середня кількість працівників (осіб)</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884</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9. Основні види діяльності із </w:t>
            </w:r>
            <w:r>
              <w:rPr>
                <w:rFonts w:eastAsia="Times New Roman" w:cs="Times New Roman"/>
                <w:color w:val="000000"/>
                <w:sz w:val="24"/>
                <w:szCs w:val="24"/>
              </w:rPr>
              <w:t>зазначенням найменування виду діяльності та коду за КВЕД</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10.72 [2010]Виробництво сухарiв i сухого печива; виробництво борошняних кондитерських виробiв, тортiв i тiстечок тривалого зберiгання</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47.11 [2010]Роздрiбна торгiвля в неспецiалiзованихмагазинах переважно продуктами харчування, напоями та тютюновими виробами</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46.17 [2010]Дiяльнiсть посередникiв у торгiвлi продуктами харчування, напоями та тютюновими виробами</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10. Органи управління під</w:t>
            </w:r>
            <w:r>
              <w:rPr>
                <w:rFonts w:eastAsia="Times New Roman" w:cs="Times New Roman"/>
                <w:color w:val="000000"/>
                <w:sz w:val="24"/>
                <w:szCs w:val="24"/>
              </w:rPr>
              <w:t>приємства</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11. Банки, що обслуговують емітента:</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1) найменування банку (філії, відділення банку), який обслуговує емітента за поточним рахунком у національній валюті</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Публiчне акцiонерне товариство "ОТП Банк"</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2) МФО банку</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300528</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3) поточний рахунок</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26004001343247</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4) найменування банку (філії, відділення банку), який обслуговує емітента за поточним рахунком у іноземній валюті</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Публiчне акцiонерне товариство "ОТП Банк"</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5) МФО банку</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300528</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6) поточний рахунок</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26004001343247</w:t>
            </w:r>
          </w:p>
        </w:tc>
      </w:tr>
    </w:tbl>
    <w:p w:rsidR="00000000" w:rsidRDefault="008A32DD">
      <w:pPr>
        <w:pStyle w:val="4"/>
        <w:rPr>
          <w:rFonts w:eastAsia="Times New Roman" w:cs="Times New Roman"/>
          <w:color w:val="000000"/>
        </w:rPr>
      </w:pPr>
      <w:r>
        <w:rPr>
          <w:rFonts w:eastAsia="Times New Roman" w:cs="Times New Roman"/>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5276"/>
        <w:gridCol w:w="1108"/>
        <w:gridCol w:w="1200"/>
        <w:gridCol w:w="1436"/>
        <w:gridCol w:w="1305"/>
      </w:tblGrid>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Вид діяльності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Номер ліцензії (дозволу)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Дата видачі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Державний орган, що видав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Дата закінчення дії ліцензії (дозволу)</w:t>
            </w:r>
          </w:p>
        </w:tc>
      </w:tr>
      <w:tr w:rsidR="00000000">
        <w:tc>
          <w:tcPr>
            <w:tcW w:w="1000" w:type="dxa"/>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5</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Придбання, зберiгання, реалiзацiя (вiдпуск), знищення, використання прекурсорiв (списку 2 таблицi IV) "Перелiку наркотичних засобiв, психотропних речовин i прекурсорiв"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Серiя АЕ №299391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17.09.2015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Державний комiтет України з питань контролю за наркотиками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03.09.2020</w:t>
            </w:r>
          </w:p>
        </w:tc>
      </w:tr>
      <w:tr w:rsidR="00000000">
        <w:tc>
          <w:tcPr>
            <w:tcW w:w="0" w:type="auto"/>
            <w:tcMar>
              <w:top w:w="60" w:type="dxa"/>
              <w:left w:w="60" w:type="dxa"/>
              <w:bottom w:w="60" w:type="dxa"/>
              <w:right w:w="60" w:type="dxa"/>
            </w:tcMar>
            <w:vAlign w:val="center"/>
            <w:hideMark/>
          </w:tcPr>
          <w:p w:rsidR="00000000" w:rsidRDefault="008A32DD">
            <w:pPr>
              <w:jc w:val="right"/>
              <w:rPr>
                <w:rFonts w:eastAsia="Times New Roman" w:cs="Times New Roman"/>
                <w:color w:val="000000"/>
                <w:sz w:val="24"/>
                <w:szCs w:val="24"/>
              </w:rPr>
            </w:pPr>
            <w:r>
              <w:rPr>
                <w:rStyle w:val="a4"/>
                <w:rFonts w:eastAsia="Times New Roman" w:cs="Times New Roman"/>
                <w:color w:val="000000"/>
                <w:sz w:val="24"/>
                <w:szCs w:val="24"/>
              </w:rPr>
              <w:t>Опис</w:t>
            </w:r>
          </w:p>
        </w:tc>
        <w:tc>
          <w:tcPr>
            <w:tcW w:w="0" w:type="auto"/>
            <w:gridSpan w:val="4"/>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Прогноз щодо продовження термiну дiї виданої лiцензiї (дозволу): прогноз на продовження термiну дiї виданої лiцензiї</w:t>
            </w:r>
          </w:p>
        </w:tc>
      </w:tr>
      <w:tr w:rsidR="00000000">
        <w:tc>
          <w:tcPr>
            <w:tcW w:w="0" w:type="auto"/>
            <w:gridSpan w:val="5"/>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w:t>
            </w:r>
          </w:p>
        </w:tc>
      </w:tr>
    </w:tbl>
    <w:p w:rsidR="00000000" w:rsidRDefault="008A32DD">
      <w:pPr>
        <w:pStyle w:val="3"/>
        <w:rPr>
          <w:rFonts w:eastAsia="Times New Roman" w:cs="Times New Roman"/>
          <w:color w:val="000000"/>
        </w:rPr>
      </w:pPr>
      <w:r>
        <w:rPr>
          <w:rFonts w:eastAsia="Times New Roman" w:cs="Times New Roman"/>
          <w:color w:val="000000"/>
        </w:rPr>
        <w:t>V. Інформація про посадових осіб емітента</w:t>
      </w:r>
    </w:p>
    <w:p w:rsidR="00000000" w:rsidRDefault="008A32DD">
      <w:pPr>
        <w:pStyle w:val="4"/>
        <w:rPr>
          <w:rFonts w:eastAsia="Times New Roman" w:cs="Times New Roman"/>
          <w:color w:val="000000"/>
        </w:rPr>
      </w:pPr>
      <w:r>
        <w:rPr>
          <w:rFonts w:eastAsia="Times New Roman" w:cs="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1) посада</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Генеральний директор</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СО 001889 26.11.1998 Дарницьким РУГУ МВС України в м.Києвi</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4) рік народження**</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1975</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5) освіта**</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вища</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6) стаж роботи (років)**</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16</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д/н</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29.12.2005 до переобрання</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9) Опис</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Повноваження та обов'язки посадової особи визначенi посадовою iнструкцiєю.Змiн у персональному складi посадових осiб за звiтний перiод не було. Непогашеної судимостi за корисливi та посадовi злочини посадова особа емiтента не має. Стаж керiвної роботи (рок</w:t>
            </w:r>
            <w:r>
              <w:rPr>
                <w:rFonts w:eastAsia="Times New Roman" w:cs="Times New Roman"/>
                <w:color w:val="000000"/>
                <w:sz w:val="24"/>
                <w:szCs w:val="24"/>
              </w:rPr>
              <w:t>iв) - 16 рокiв.</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rPr>
            </w:pPr>
            <w:r>
              <w:rPr>
                <w:rFonts w:eastAsia="Times New Roman" w:cs="Times New Roman"/>
                <w:color w:val="00000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s="Times New Roman"/>
                <w:color w:val="000000"/>
              </w:rPr>
              <w:br/>
              <w:t>** Заповнюється щодо фізичних осіб.</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1) посада</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Головний бухгалтер</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2) прізвище, ім'я, по батькові фізичної особи або повне найменування юридичної особи</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3) паспортні дані фізичної особи (серія, номер, дата видачі, орган, який видав)* або код за ЄДРПОУ юридичної особи</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МЕ 873996 22.05.2008 Подiльським РУ ГУ МВС України в м. Києвi</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4) рік народження**</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1978</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5) освіта**</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Вища</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6) стаж роботи (років)**</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9</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7) найменування підприємства та попередня посада, яку займав**</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виконуючий обов’язки головного бухгалтер ПрАТ "Кондитерська фабрика "Лагода"</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8) дата набуття повноважень та термін, на який обрано (призначено)</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31.10.2013 до переобрання</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9) Опис</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Повноваження та обов'язки посадової особи визначенi посадовою iнст</w:t>
            </w:r>
            <w:r>
              <w:rPr>
                <w:rFonts w:eastAsia="Times New Roman" w:cs="Times New Roman"/>
                <w:color w:val="000000"/>
                <w:sz w:val="24"/>
                <w:szCs w:val="24"/>
              </w:rPr>
              <w:t>рукцiєю. Винагорода в грошовiй та в натуральнiй формах посадовiй особi емiтента не виплачувалась. Змiн у персональному складi посадових осiб за звiтний перiод не було. Непогашеної судимостi за корисливi та посадовi злочини посадова особа емiтента не має. С</w:t>
            </w:r>
            <w:r>
              <w:rPr>
                <w:rFonts w:eastAsia="Times New Roman" w:cs="Times New Roman"/>
                <w:color w:val="000000"/>
                <w:sz w:val="24"/>
                <w:szCs w:val="24"/>
              </w:rPr>
              <w:t>таж керiвної роботи (рокiв) - 9 рокiв. Попереднi посади: виконуючий обов’язки головного бухгалтер ПрАТ "Кондитерська фабрика "Лагода". Посадова особа не працює та не займає посад на будь-яких iнших пiдприємствах.</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rPr>
            </w:pPr>
            <w:r>
              <w:rPr>
                <w:rFonts w:eastAsia="Times New Roman" w:cs="Times New Roman"/>
                <w:color w:val="000000"/>
              </w:rPr>
              <w:t xml:space="preserve">* Зазначається у разі надання згоди </w:t>
            </w:r>
            <w:r>
              <w:rPr>
                <w:rFonts w:eastAsia="Times New Roman" w:cs="Times New Roman"/>
                <w:color w:val="000000"/>
              </w:rPr>
              <w:t xml:space="preserve">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s="Times New Roman"/>
                <w:color w:val="000000"/>
              </w:rPr>
              <w:br/>
              <w:t>** Заповнюється щодо фізичних осіб.</w:t>
            </w:r>
          </w:p>
        </w:tc>
      </w:tr>
    </w:tbl>
    <w:p w:rsidR="00000000" w:rsidRDefault="008A32DD">
      <w:pPr>
        <w:rPr>
          <w:rFonts w:eastAsia="Times New Roman" w:cs="Times New Roman"/>
          <w:color w:val="000000"/>
          <w:sz w:val="24"/>
          <w:szCs w:val="24"/>
        </w:rPr>
        <w:sectPr w:rsidR="00000000">
          <w:pgSz w:w="11907" w:h="16840"/>
          <w:pgMar w:top="1134" w:right="851" w:bottom="851" w:left="851" w:header="0" w:footer="0" w:gutter="0"/>
          <w:cols w:space="708"/>
          <w:docGrid w:linePitch="360"/>
        </w:sectPr>
      </w:pPr>
    </w:p>
    <w:p w:rsidR="00000000" w:rsidRDefault="008A32DD">
      <w:pPr>
        <w:pStyle w:val="4"/>
        <w:rPr>
          <w:rFonts w:eastAsia="Times New Roman" w:cs="Times New Roman"/>
          <w:color w:val="000000"/>
        </w:rPr>
      </w:pPr>
      <w:r>
        <w:rPr>
          <w:rFonts w:eastAsia="Times New Roman" w:cs="Times New Roman"/>
          <w:color w:val="000000"/>
        </w:rPr>
        <w:t>2. Інформація про володіння посадовими особами емітен</w:t>
      </w:r>
      <w:r>
        <w:rPr>
          <w:rFonts w:eastAsia="Times New Roman" w:cs="Times New Roman"/>
          <w:color w:val="000000"/>
        </w:rPr>
        <w:t>та акціями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89"/>
        <w:gridCol w:w="2269"/>
        <w:gridCol w:w="2254"/>
        <w:gridCol w:w="1274"/>
        <w:gridCol w:w="1492"/>
        <w:gridCol w:w="949"/>
        <w:gridCol w:w="1535"/>
        <w:gridCol w:w="1698"/>
        <w:gridCol w:w="1775"/>
        <w:gridCol w:w="240"/>
      </w:tblGrid>
      <w:tr w:rsidR="00000000">
        <w:trPr>
          <w:gridAfter w:val="1"/>
        </w:trPr>
        <w:tc>
          <w:tcPr>
            <w:tcW w:w="0" w:type="auto"/>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Посада</w:t>
            </w:r>
          </w:p>
        </w:tc>
        <w:tc>
          <w:tcPr>
            <w:tcW w:w="0" w:type="auto"/>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Прізвище, ім'я, по батькові посадової особи або повне найменування юридичної особи</w:t>
            </w:r>
          </w:p>
        </w:tc>
        <w:tc>
          <w:tcPr>
            <w:tcW w:w="0" w:type="auto"/>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Паспортні дані фізичної особи (серія, номер, дата видачі, орган, який видав)* або код за ЄДРПОУ юридичної особи</w:t>
            </w:r>
          </w:p>
        </w:tc>
        <w:tc>
          <w:tcPr>
            <w:tcW w:w="0" w:type="auto"/>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Кількість акцій (штук)</w:t>
            </w:r>
          </w:p>
        </w:tc>
        <w:tc>
          <w:tcPr>
            <w:tcW w:w="0" w:type="auto"/>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Від загальної кількості акцій (у відсотках)</w:t>
            </w:r>
          </w:p>
        </w:tc>
        <w:tc>
          <w:tcPr>
            <w:tcW w:w="0" w:type="auto"/>
            <w:gridSpan w:val="4"/>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Кількість за видами акцій</w:t>
            </w:r>
          </w:p>
        </w:tc>
      </w:tr>
      <w:tr w:rsidR="00000000">
        <w:trPr>
          <w:gridAfter w:val="1"/>
        </w:trPr>
        <w:tc>
          <w:tcPr>
            <w:tcW w:w="0" w:type="auto"/>
            <w:vMerge/>
            <w:vAlign w:val="center"/>
            <w:hideMark/>
          </w:tcPr>
          <w:p w:rsidR="00000000" w:rsidRDefault="008A32DD">
            <w:pPr>
              <w:rPr>
                <w:rFonts w:eastAsia="Times New Roman" w:cs="Times New Roman"/>
                <w:b/>
                <w:bCs/>
                <w:color w:val="000000"/>
                <w:sz w:val="24"/>
                <w:szCs w:val="24"/>
              </w:rPr>
            </w:pPr>
          </w:p>
        </w:tc>
        <w:tc>
          <w:tcPr>
            <w:tcW w:w="0" w:type="auto"/>
            <w:vMerge/>
            <w:vAlign w:val="center"/>
            <w:hideMark/>
          </w:tcPr>
          <w:p w:rsidR="00000000" w:rsidRDefault="008A32DD">
            <w:pPr>
              <w:rPr>
                <w:rFonts w:eastAsia="Times New Roman" w:cs="Times New Roman"/>
                <w:b/>
                <w:bCs/>
                <w:color w:val="000000"/>
                <w:sz w:val="24"/>
                <w:szCs w:val="24"/>
              </w:rPr>
            </w:pPr>
          </w:p>
        </w:tc>
        <w:tc>
          <w:tcPr>
            <w:tcW w:w="0" w:type="auto"/>
            <w:vMerge/>
            <w:vAlign w:val="center"/>
            <w:hideMark/>
          </w:tcPr>
          <w:p w:rsidR="00000000" w:rsidRDefault="008A32DD">
            <w:pPr>
              <w:rPr>
                <w:rFonts w:eastAsia="Times New Roman" w:cs="Times New Roman"/>
                <w:b/>
                <w:bCs/>
                <w:color w:val="000000"/>
                <w:sz w:val="24"/>
                <w:szCs w:val="24"/>
              </w:rPr>
            </w:pPr>
          </w:p>
        </w:tc>
        <w:tc>
          <w:tcPr>
            <w:tcW w:w="0" w:type="auto"/>
            <w:vMerge/>
            <w:vAlign w:val="center"/>
            <w:hideMark/>
          </w:tcPr>
          <w:p w:rsidR="00000000" w:rsidRDefault="008A32DD">
            <w:pPr>
              <w:rPr>
                <w:rFonts w:eastAsia="Times New Roman" w:cs="Times New Roman"/>
                <w:b/>
                <w:bCs/>
                <w:color w:val="000000"/>
                <w:sz w:val="24"/>
                <w:szCs w:val="24"/>
              </w:rPr>
            </w:pPr>
          </w:p>
        </w:tc>
        <w:tc>
          <w:tcPr>
            <w:tcW w:w="0" w:type="auto"/>
            <w:vMerge/>
            <w:vAlign w:val="center"/>
            <w:hideMark/>
          </w:tcPr>
          <w:p w:rsidR="00000000" w:rsidRDefault="008A32DD">
            <w:pP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прості іменні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прості на пред'явника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привілейовані іменні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привілейовані на пред'явника</w:t>
            </w:r>
          </w:p>
        </w:tc>
      </w:tr>
      <w:tr w:rsidR="00000000">
        <w:trPr>
          <w:gridAfter w:val="1"/>
        </w:trPr>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8</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9</w:t>
            </w:r>
          </w:p>
        </w:tc>
      </w:tr>
      <w:tr w:rsidR="00000000">
        <w:trPr>
          <w:gridAfter w:val="1"/>
        </w:trPr>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Генеральний директор</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СО 001889 26.11.1998 Дарницьким РУГУ МВС України в м.Києвi</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9770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17.9315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9770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gridSpan w:val="4"/>
            <w:tcMar>
              <w:top w:w="60" w:type="dxa"/>
              <w:left w:w="60" w:type="dxa"/>
              <w:bottom w:w="60" w:type="dxa"/>
              <w:right w:w="60" w:type="dxa"/>
            </w:tcMar>
            <w:hideMark/>
          </w:tcPr>
          <w:p w:rsidR="00000000" w:rsidRDefault="008A32DD">
            <w:pPr>
              <w:jc w:val="right"/>
              <w:rPr>
                <w:rFonts w:eastAsia="Times New Roman" w:cs="Times New Roman"/>
                <w:color w:val="000000"/>
                <w:sz w:val="24"/>
                <w:szCs w:val="24"/>
              </w:rPr>
            </w:pPr>
            <w:r>
              <w:rPr>
                <w:rStyle w:val="a4"/>
                <w:rFonts w:eastAsia="Times New Roman" w:cs="Times New Roman"/>
                <w:color w:val="000000"/>
                <w:sz w:val="24"/>
                <w:szCs w:val="24"/>
              </w:rPr>
              <w:t>Усього</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9770</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17.9315</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9770</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bl>
    <w:p w:rsidR="00000000" w:rsidRDefault="008A32DD">
      <w:pPr>
        <w:pStyle w:val="small-text"/>
        <w:rPr>
          <w:rFonts w:cs="Times New Roman"/>
          <w:color w:val="000000"/>
        </w:rPr>
      </w:pPr>
      <w:r>
        <w:rPr>
          <w:rFonts w:cs="Times New Roman"/>
          <w:color w:val="000000"/>
        </w:rPr>
        <w:t xml:space="preserve">* Зазначається у разі надання згоди фізичної особи на розкриття паспортних даних. </w:t>
      </w:r>
    </w:p>
    <w:p w:rsidR="00000000" w:rsidRDefault="008A32DD">
      <w:pPr>
        <w:rPr>
          <w:rFonts w:eastAsia="Times New Roman" w:cs="Times New Roman"/>
          <w:color w:val="000000"/>
          <w:sz w:val="24"/>
          <w:szCs w:val="24"/>
        </w:rPr>
        <w:sectPr w:rsidR="00000000">
          <w:pgSz w:w="16840" w:h="11907" w:orient="landscape"/>
          <w:pgMar w:top="1134" w:right="1134" w:bottom="851" w:left="851" w:header="0" w:footer="0" w:gutter="0"/>
          <w:cols w:space="720"/>
        </w:sectPr>
      </w:pPr>
    </w:p>
    <w:p w:rsidR="00000000" w:rsidRDefault="008A32DD">
      <w:pPr>
        <w:pStyle w:val="3"/>
        <w:rPr>
          <w:rFonts w:eastAsia="Times New Roman" w:cs="Times New Roman"/>
          <w:color w:val="000000"/>
        </w:rPr>
      </w:pPr>
      <w:r>
        <w:rPr>
          <w:rFonts w:eastAsia="Times New Roman" w:cs="Times New Roman"/>
          <w:color w:val="000000"/>
        </w:rPr>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215"/>
        <w:gridCol w:w="1220"/>
        <w:gridCol w:w="2580"/>
        <w:gridCol w:w="1273"/>
        <w:gridCol w:w="1491"/>
        <w:gridCol w:w="949"/>
        <w:gridCol w:w="1534"/>
        <w:gridCol w:w="1698"/>
        <w:gridCol w:w="1775"/>
        <w:gridCol w:w="240"/>
      </w:tblGrid>
      <w:tr w:rsidR="00000000">
        <w:trPr>
          <w:gridAfter w:val="1"/>
        </w:trPr>
        <w:tc>
          <w:tcPr>
            <w:tcW w:w="0" w:type="auto"/>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Найменування юридичної особи</w:t>
            </w:r>
          </w:p>
        </w:tc>
        <w:tc>
          <w:tcPr>
            <w:tcW w:w="0" w:type="auto"/>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Код за ЄДРПОУ</w:t>
            </w:r>
          </w:p>
        </w:tc>
        <w:tc>
          <w:tcPr>
            <w:tcW w:w="0" w:type="auto"/>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Місцезнаходження</w:t>
            </w:r>
          </w:p>
        </w:tc>
        <w:tc>
          <w:tcPr>
            <w:tcW w:w="0" w:type="auto"/>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Кількість акцій (штук)</w:t>
            </w:r>
          </w:p>
        </w:tc>
        <w:tc>
          <w:tcPr>
            <w:tcW w:w="0" w:type="auto"/>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Від загальної кількості акцій (у відсотках)</w:t>
            </w:r>
          </w:p>
        </w:tc>
        <w:tc>
          <w:tcPr>
            <w:tcW w:w="0" w:type="auto"/>
            <w:gridSpan w:val="4"/>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Кількість за видами акцій</w:t>
            </w:r>
          </w:p>
        </w:tc>
      </w:tr>
      <w:tr w:rsidR="00000000">
        <w:trPr>
          <w:gridAfter w:val="1"/>
        </w:trPr>
        <w:tc>
          <w:tcPr>
            <w:tcW w:w="0" w:type="auto"/>
            <w:vMerge/>
            <w:vAlign w:val="center"/>
            <w:hideMark/>
          </w:tcPr>
          <w:p w:rsidR="00000000" w:rsidRDefault="008A32DD">
            <w:pPr>
              <w:rPr>
                <w:rFonts w:eastAsia="Times New Roman" w:cs="Times New Roman"/>
                <w:b/>
                <w:bCs/>
                <w:color w:val="000000"/>
                <w:sz w:val="24"/>
                <w:szCs w:val="24"/>
              </w:rPr>
            </w:pPr>
          </w:p>
        </w:tc>
        <w:tc>
          <w:tcPr>
            <w:tcW w:w="0" w:type="auto"/>
            <w:vMerge/>
            <w:vAlign w:val="center"/>
            <w:hideMark/>
          </w:tcPr>
          <w:p w:rsidR="00000000" w:rsidRDefault="008A32DD">
            <w:pPr>
              <w:rPr>
                <w:rFonts w:eastAsia="Times New Roman" w:cs="Times New Roman"/>
                <w:b/>
                <w:bCs/>
                <w:color w:val="000000"/>
                <w:sz w:val="24"/>
                <w:szCs w:val="24"/>
              </w:rPr>
            </w:pPr>
          </w:p>
        </w:tc>
        <w:tc>
          <w:tcPr>
            <w:tcW w:w="0" w:type="auto"/>
            <w:vMerge/>
            <w:vAlign w:val="center"/>
            <w:hideMark/>
          </w:tcPr>
          <w:p w:rsidR="00000000" w:rsidRDefault="008A32DD">
            <w:pPr>
              <w:rPr>
                <w:rFonts w:eastAsia="Times New Roman" w:cs="Times New Roman"/>
                <w:b/>
                <w:bCs/>
                <w:color w:val="000000"/>
                <w:sz w:val="24"/>
                <w:szCs w:val="24"/>
              </w:rPr>
            </w:pPr>
          </w:p>
        </w:tc>
        <w:tc>
          <w:tcPr>
            <w:tcW w:w="0" w:type="auto"/>
            <w:vMerge/>
            <w:vAlign w:val="center"/>
            <w:hideMark/>
          </w:tcPr>
          <w:p w:rsidR="00000000" w:rsidRDefault="008A32DD">
            <w:pPr>
              <w:rPr>
                <w:rFonts w:eastAsia="Times New Roman" w:cs="Times New Roman"/>
                <w:b/>
                <w:bCs/>
                <w:color w:val="000000"/>
                <w:sz w:val="24"/>
                <w:szCs w:val="24"/>
              </w:rPr>
            </w:pPr>
          </w:p>
        </w:tc>
        <w:tc>
          <w:tcPr>
            <w:tcW w:w="0" w:type="auto"/>
            <w:vMerge/>
            <w:vAlign w:val="center"/>
            <w:hideMark/>
          </w:tcPr>
          <w:p w:rsidR="00000000" w:rsidRDefault="008A32DD">
            <w:pP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прості іменні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прості на пред'явника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привілейовані іменні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привілейовані на пред'явника</w:t>
            </w:r>
          </w:p>
        </w:tc>
      </w:tr>
      <w:tr w:rsidR="00000000">
        <w:trPr>
          <w:gridAfter w:val="1"/>
        </w:trPr>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Товариство з обмеженою вiдповiдальнiстю "Компромiс-Iнвест"</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36567184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09200 Україна Київська Кагарлицький р-н Кагарлик вул. Фрунзе, буд. 99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42485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77.9756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42485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rPr>
          <w:gridAfter w:val="1"/>
        </w:trPr>
        <w:tc>
          <w:tcPr>
            <w:tcW w:w="0" w:type="auto"/>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Прізвище, ім'я, по батькові фізичної особи*</w:t>
            </w:r>
          </w:p>
        </w:tc>
        <w:tc>
          <w:tcPr>
            <w:tcW w:w="0" w:type="auto"/>
            <w:gridSpan w:val="2"/>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Серія, номер, дата видачі паспорта, найменування органу, який видав паспорт**</w:t>
            </w:r>
          </w:p>
        </w:tc>
        <w:tc>
          <w:tcPr>
            <w:tcW w:w="0" w:type="auto"/>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Кількість акцій (штук)</w:t>
            </w:r>
          </w:p>
        </w:tc>
        <w:tc>
          <w:tcPr>
            <w:tcW w:w="0" w:type="auto"/>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Від загальної кількості акцій (у відсотках)</w:t>
            </w:r>
          </w:p>
        </w:tc>
        <w:tc>
          <w:tcPr>
            <w:tcW w:w="0" w:type="auto"/>
            <w:gridSpan w:val="4"/>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Кількість за видами акцій</w:t>
            </w:r>
          </w:p>
        </w:tc>
      </w:tr>
      <w:tr w:rsidR="00000000">
        <w:trPr>
          <w:gridAfter w:val="1"/>
        </w:trPr>
        <w:tc>
          <w:tcPr>
            <w:tcW w:w="0" w:type="auto"/>
            <w:vMerge/>
            <w:vAlign w:val="center"/>
            <w:hideMark/>
          </w:tcPr>
          <w:p w:rsidR="00000000" w:rsidRDefault="008A32DD">
            <w:pPr>
              <w:rPr>
                <w:rFonts w:eastAsia="Times New Roman" w:cs="Times New Roman"/>
                <w:b/>
                <w:bCs/>
                <w:color w:val="000000"/>
                <w:sz w:val="24"/>
                <w:szCs w:val="24"/>
              </w:rPr>
            </w:pPr>
          </w:p>
        </w:tc>
        <w:tc>
          <w:tcPr>
            <w:tcW w:w="0" w:type="auto"/>
            <w:gridSpan w:val="2"/>
            <w:vMerge/>
            <w:vAlign w:val="center"/>
            <w:hideMark/>
          </w:tcPr>
          <w:p w:rsidR="00000000" w:rsidRDefault="008A32DD">
            <w:pPr>
              <w:rPr>
                <w:rFonts w:eastAsia="Times New Roman" w:cs="Times New Roman"/>
                <w:b/>
                <w:bCs/>
                <w:color w:val="000000"/>
                <w:sz w:val="24"/>
                <w:szCs w:val="24"/>
              </w:rPr>
            </w:pPr>
          </w:p>
        </w:tc>
        <w:tc>
          <w:tcPr>
            <w:tcW w:w="0" w:type="auto"/>
            <w:vMerge/>
            <w:vAlign w:val="center"/>
            <w:hideMark/>
          </w:tcPr>
          <w:p w:rsidR="00000000" w:rsidRDefault="008A32DD">
            <w:pPr>
              <w:rPr>
                <w:rFonts w:eastAsia="Times New Roman" w:cs="Times New Roman"/>
                <w:b/>
                <w:bCs/>
                <w:color w:val="000000"/>
                <w:sz w:val="24"/>
                <w:szCs w:val="24"/>
              </w:rPr>
            </w:pPr>
          </w:p>
        </w:tc>
        <w:tc>
          <w:tcPr>
            <w:tcW w:w="0" w:type="auto"/>
            <w:vMerge/>
            <w:vAlign w:val="center"/>
            <w:hideMark/>
          </w:tcPr>
          <w:p w:rsidR="00000000" w:rsidRDefault="008A32DD">
            <w:pP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прості іменні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прості на пред'явника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привілейовані іменні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привілейовані на пред'явника</w:t>
            </w:r>
          </w:p>
        </w:tc>
      </w:tr>
      <w:tr w:rsidR="00000000">
        <w:trPr>
          <w:gridAfter w:val="1"/>
        </w:trPr>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СО 001889 26.11.1998 Дарницьким РУГУ МВС України в м.Києвi</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9770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17.9315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9770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gridSpan w:val="4"/>
            <w:tcMar>
              <w:top w:w="60" w:type="dxa"/>
              <w:left w:w="60" w:type="dxa"/>
              <w:bottom w:w="60" w:type="dxa"/>
              <w:right w:w="60" w:type="dxa"/>
            </w:tcMar>
            <w:hideMark/>
          </w:tcPr>
          <w:p w:rsidR="00000000" w:rsidRDefault="008A32DD">
            <w:pPr>
              <w:jc w:val="right"/>
              <w:rPr>
                <w:rFonts w:eastAsia="Times New Roman" w:cs="Times New Roman"/>
                <w:color w:val="000000"/>
                <w:sz w:val="24"/>
                <w:szCs w:val="24"/>
              </w:rPr>
            </w:pPr>
            <w:r>
              <w:rPr>
                <w:rStyle w:val="a4"/>
                <w:rFonts w:eastAsia="Times New Roman" w:cs="Times New Roman"/>
                <w:color w:val="000000"/>
                <w:sz w:val="24"/>
                <w:szCs w:val="24"/>
              </w:rPr>
              <w:t>Усього</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52255</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95.9071</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52255</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bl>
    <w:p w:rsidR="00000000" w:rsidRDefault="008A32DD">
      <w:pPr>
        <w:pStyle w:val="small-text"/>
        <w:rPr>
          <w:rFonts w:cs="Times New Roman"/>
          <w:color w:val="000000"/>
        </w:rPr>
      </w:pPr>
      <w:r>
        <w:rPr>
          <w:rFonts w:cs="Times New Roman"/>
          <w:color w:val="000000"/>
        </w:rPr>
        <w:t xml:space="preserve">* Зазначається: "Фізична особа", якщо фізична особа не дала згоди на розкриття прізвища, ім'я, по батькові. </w:t>
      </w:r>
      <w:r>
        <w:rPr>
          <w:rFonts w:cs="Times New Roman"/>
          <w:color w:val="000000"/>
        </w:rPr>
        <w:br/>
      </w:r>
      <w:r>
        <w:rPr>
          <w:rFonts w:cs="Times New Roman"/>
          <w:color w:val="000000"/>
        </w:rPr>
        <w:t xml:space="preserve">** Заповненювати необов'язково. </w:t>
      </w:r>
    </w:p>
    <w:p w:rsidR="00000000" w:rsidRDefault="008A32DD">
      <w:pPr>
        <w:rPr>
          <w:rFonts w:eastAsia="Times New Roman" w:cs="Times New Roman"/>
          <w:color w:val="000000"/>
          <w:sz w:val="24"/>
          <w:szCs w:val="24"/>
        </w:rPr>
        <w:sectPr w:rsidR="00000000">
          <w:pgSz w:w="16840" w:h="11907" w:orient="landscape"/>
          <w:pgMar w:top="1134" w:right="1134" w:bottom="851" w:left="851" w:header="0" w:footer="0" w:gutter="0"/>
          <w:cols w:space="720"/>
        </w:sectPr>
      </w:pPr>
    </w:p>
    <w:p w:rsidR="00000000" w:rsidRDefault="008A32DD">
      <w:pPr>
        <w:pStyle w:val="3"/>
        <w:rPr>
          <w:rFonts w:eastAsia="Times New Roman" w:cs="Times New Roman"/>
          <w:color w:val="000000"/>
        </w:rPr>
      </w:pPr>
      <w:r>
        <w:rPr>
          <w:rFonts w:eastAsia="Times New Roman" w:cs="Times New Roman"/>
          <w:color w:val="000000"/>
        </w:rPr>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610"/>
        <w:gridCol w:w="3449"/>
        <w:gridCol w:w="5266"/>
      </w:tblGrid>
      <w:tr w:rsidR="00000000">
        <w:tc>
          <w:tcPr>
            <w:tcW w:w="0" w:type="auto"/>
            <w:vMerge w:val="restart"/>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Вид загальних зборів*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чергові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позачергові</w:t>
            </w:r>
          </w:p>
        </w:tc>
      </w:tr>
      <w:tr w:rsidR="00000000">
        <w:tc>
          <w:tcPr>
            <w:tcW w:w="0" w:type="auto"/>
            <w:vMerge/>
            <w:vAlign w:val="center"/>
            <w:hideMark/>
          </w:tcPr>
          <w:p w:rsidR="00000000" w:rsidRDefault="008A32DD">
            <w:pP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Дата проведення</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14.08.2015</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Кворум зборів**</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98.63</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Опис</w:t>
            </w:r>
          </w:p>
        </w:tc>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ПОРЯДОК ДЕННИЙ (ПЕРЕЛIК ПИТАНЬ ЩО ВИНОСЯТЬСЯ НА ГОЛОСУВАНННЯ): 1. Про обрання лiчильної комiсiї. 2. Про обрання голови та секретаря зборiв. 3. Про затвердження регламенту зборiв та порядку голосування на зборах. 4. Вирiшення питання щодо залучення фiнансув</w:t>
            </w:r>
            <w:r>
              <w:rPr>
                <w:rFonts w:eastAsia="Times New Roman" w:cs="Times New Roman"/>
                <w:color w:val="000000"/>
                <w:sz w:val="24"/>
                <w:szCs w:val="24"/>
              </w:rPr>
              <w:t>ання для поповнення обiгових коштiв. Результати розгляду питань порядку денного: Всi рiшення прийнято одноголосно.</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610"/>
        <w:gridCol w:w="3449"/>
        <w:gridCol w:w="5266"/>
      </w:tblGrid>
      <w:tr w:rsidR="00000000">
        <w:tc>
          <w:tcPr>
            <w:tcW w:w="0" w:type="auto"/>
            <w:vMerge w:val="restart"/>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Вид загальних зборів*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чергові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позачергові</w:t>
            </w:r>
          </w:p>
        </w:tc>
      </w:tr>
      <w:tr w:rsidR="00000000">
        <w:tc>
          <w:tcPr>
            <w:tcW w:w="0" w:type="auto"/>
            <w:vMerge/>
            <w:vAlign w:val="center"/>
            <w:hideMark/>
          </w:tcPr>
          <w:p w:rsidR="00000000" w:rsidRDefault="008A32DD">
            <w:pP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Дата проведення</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29.05.2015</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Кворум зборів**</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98.63</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Опис</w:t>
            </w:r>
          </w:p>
        </w:tc>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Перелiк питань, що розглядалися на загальних зборах: 1. Про обрання лiчильної комiсiї. 2. Про обрання голови та секретаря зборiв. 3. Про затвердження регламенту зборiв та порядку голосування на зборах. 4. Звiт виконавчого органу про результати дiяльностi Т</w:t>
            </w:r>
            <w:r>
              <w:rPr>
                <w:rFonts w:eastAsia="Times New Roman" w:cs="Times New Roman"/>
                <w:color w:val="000000"/>
                <w:sz w:val="24"/>
                <w:szCs w:val="24"/>
              </w:rPr>
              <w:t>овариства за 2014 рiк та прийняття рiшення за результатами розгляду звiту. 5. Затвердження рiчного звiту та балансу Товариства за 2014 рiк. 6. Затвердження порядку розподiлу прибутку Товариства за 2014 рiк. 7. Про вирiшення питання, щодо приведення у вiдпо</w:t>
            </w:r>
            <w:r>
              <w:rPr>
                <w:rFonts w:eastAsia="Times New Roman" w:cs="Times New Roman"/>
                <w:color w:val="000000"/>
                <w:sz w:val="24"/>
                <w:szCs w:val="24"/>
              </w:rPr>
              <w:t xml:space="preserve">вiднiсть розмiру резервного капiталу Товариства. 8. Прийняття рiшення про припинення повноважень членiв наглядової ради. 9. Обрання членiв наглядової ради, затвердження умов цивiльно-правових договорiв, трудових договорiв (контрактiв), що укладатимуться з </w:t>
            </w:r>
            <w:r>
              <w:rPr>
                <w:rFonts w:eastAsia="Times New Roman" w:cs="Times New Roman"/>
                <w:color w:val="000000"/>
                <w:sz w:val="24"/>
                <w:szCs w:val="24"/>
              </w:rPr>
              <w:t>ними, встановлення розмiру їх винагороди, обрання особи, яка уповноважується на пiдписання договорiв (контрактiв) з членами наглядової ради. 10. Про дострокове припинення повноважень голови та членiв Ревiзiйної комiсiї Товариства. 11.Про обрання членiв Рев</w:t>
            </w:r>
            <w:r>
              <w:rPr>
                <w:rFonts w:eastAsia="Times New Roman" w:cs="Times New Roman"/>
                <w:color w:val="000000"/>
                <w:sz w:val="24"/>
                <w:szCs w:val="24"/>
              </w:rPr>
              <w:t>iзiйної комiсiї Товариства, затвердження умов цивiльно-правових договорiв, трудових договорiв (контрактiв), що укладатимуться з ними, встановлення розмiру їх винагороди, обрання особи, яка уповноважується на пiдписання договорiв (контрактiв) з членами Ревi</w:t>
            </w:r>
            <w:r>
              <w:rPr>
                <w:rFonts w:eastAsia="Times New Roman" w:cs="Times New Roman"/>
                <w:color w:val="000000"/>
                <w:sz w:val="24"/>
                <w:szCs w:val="24"/>
              </w:rPr>
              <w:t>зiйної комiсiї. 12. Про затвердження рiшення про анулювання викуплених облiгацiй ПрАТ «Кондитерська фабрика «Лагода».</w:t>
            </w:r>
          </w:p>
        </w:tc>
      </w:tr>
    </w:tbl>
    <w:p w:rsidR="00000000" w:rsidRDefault="008A32DD">
      <w:pPr>
        <w:rPr>
          <w:rFonts w:eastAsia="Times New Roman" w:cs="Times New Roman"/>
          <w:color w:val="000000"/>
          <w:sz w:val="24"/>
          <w:szCs w:val="24"/>
        </w:rPr>
      </w:pPr>
    </w:p>
    <w:p w:rsidR="00000000" w:rsidRDefault="008A32DD">
      <w:pPr>
        <w:rPr>
          <w:rFonts w:eastAsia="Times New Roman" w:cs="Times New Roman"/>
          <w:color w:val="000000"/>
          <w:sz w:val="24"/>
          <w:szCs w:val="24"/>
        </w:rPr>
        <w:sectPr w:rsidR="00000000">
          <w:pgSz w:w="11907" w:h="16840"/>
          <w:pgMar w:top="1134" w:right="851" w:bottom="851" w:left="851" w:header="0" w:footer="0" w:gutter="0"/>
          <w:cols w:space="720"/>
        </w:sectPr>
      </w:pPr>
    </w:p>
    <w:p w:rsidR="00000000" w:rsidRDefault="008A32DD">
      <w:pPr>
        <w:pStyle w:val="3"/>
        <w:rPr>
          <w:rFonts w:eastAsia="Times New Roman" w:cs="Times New Roman"/>
          <w:color w:val="000000"/>
        </w:rPr>
      </w:pPr>
      <w:r>
        <w:rPr>
          <w:rFonts w:eastAsia="Times New Roman" w:cs="Times New Roman"/>
          <w:color w:val="000000"/>
        </w:rPr>
        <w:t>X. Відомості про цінні папери емітента</w:t>
      </w:r>
    </w:p>
    <w:p w:rsidR="00000000" w:rsidRDefault="008A32DD">
      <w:pPr>
        <w:pStyle w:val="4"/>
        <w:rPr>
          <w:rFonts w:eastAsia="Times New Roman" w:cs="Times New Roman"/>
          <w:color w:val="000000"/>
        </w:rPr>
      </w:pPr>
      <w:r>
        <w:rPr>
          <w:rFonts w:eastAsia="Times New Roman" w:cs="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210"/>
        <w:gridCol w:w="1326"/>
        <w:gridCol w:w="1715"/>
        <w:gridCol w:w="2045"/>
        <w:gridCol w:w="1845"/>
        <w:gridCol w:w="1845"/>
        <w:gridCol w:w="1404"/>
        <w:gridCol w:w="1161"/>
        <w:gridCol w:w="1351"/>
        <w:gridCol w:w="1350"/>
      </w:tblGrid>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Дата реєстрації випуску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Номер свідоцтва про реєстрацію випуску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Найменування органу, що зареєстрував випуск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Міжнародний ідентифікаційний номер</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Тип цінного паперу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Форма існування та форма випуску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Номінальна вартість акцій (грн)</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Кількість акцій (штук)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Загальна номінальна вартість (грн)</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Частка у статутному капіталі (у відсотках)</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8</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10</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24.09.2013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144/1/2013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Нацiональна комiсiя з цiнних паперiв та фондового ринку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UA4000173025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Акція проста бездокументарна іменна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Бездокументарні іменні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558</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54485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30402630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100</w:t>
            </w:r>
          </w:p>
        </w:tc>
      </w:tr>
      <w:tr w:rsidR="00000000">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Style w:val="a4"/>
                <w:rFonts w:eastAsia="Times New Roman" w:cs="Times New Roman"/>
                <w:color w:val="000000"/>
                <w:sz w:val="24"/>
                <w:szCs w:val="24"/>
              </w:rPr>
              <w:t>Опис</w:t>
            </w:r>
          </w:p>
        </w:tc>
        <w:tc>
          <w:tcPr>
            <w:tcW w:w="0" w:type="auto"/>
            <w:gridSpan w:val="8"/>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Тимчасове свiдоцтво про реєстрацiю випуску акцiй вiд 24.09.2013р. №144/1/2013-Т, видане Нацiональною комiсiєю з цiнних паперiв та фондового ринку та свiдоцтво про реєстрацiю випуску акцiй вiд 02.11.2010р. №576/10/1/10 видане 10.06.2011р. Територiальним упр</w:t>
            </w:r>
            <w:r>
              <w:rPr>
                <w:rFonts w:eastAsia="Times New Roman" w:cs="Times New Roman"/>
                <w:color w:val="000000"/>
                <w:sz w:val="24"/>
                <w:szCs w:val="24"/>
              </w:rPr>
              <w:t>авлiнням Державної комiсiї з цiнних паперiв та фондового ринку в м. Києвi та Київськiй областi, анулюються.</w:t>
            </w:r>
          </w:p>
        </w:tc>
      </w:tr>
      <w:tr w:rsidR="00000000">
        <w:tc>
          <w:tcPr>
            <w:tcW w:w="0" w:type="auto"/>
            <w:gridSpan w:val="10"/>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w:t>
            </w:r>
          </w:p>
        </w:tc>
      </w:tr>
    </w:tbl>
    <w:p w:rsidR="00000000" w:rsidRDefault="008A32DD">
      <w:pPr>
        <w:rPr>
          <w:rFonts w:eastAsia="Times New Roman" w:cs="Times New Roman"/>
          <w:color w:val="000000"/>
          <w:sz w:val="24"/>
          <w:szCs w:val="24"/>
        </w:rPr>
        <w:sectPr w:rsidR="00000000">
          <w:pgSz w:w="16840" w:h="11907" w:orient="landscape"/>
          <w:pgMar w:top="1134" w:right="1134" w:bottom="851" w:left="851" w:header="0" w:footer="0" w:gutter="0"/>
          <w:cols w:space="720"/>
        </w:sectPr>
      </w:pPr>
    </w:p>
    <w:p w:rsidR="00000000" w:rsidRDefault="008A32DD">
      <w:pPr>
        <w:pStyle w:val="3"/>
        <w:rPr>
          <w:rFonts w:eastAsia="Times New Roman" w:cs="Times New Roman"/>
          <w:color w:val="000000"/>
        </w:rPr>
      </w:pPr>
      <w:r>
        <w:rPr>
          <w:rFonts w:eastAsia="Times New Roman" w:cs="Times New Roman"/>
          <w:color w:val="000000"/>
        </w:rPr>
        <w:t>XII. Інформація про господарську та фінансову діяльність емітента</w:t>
      </w:r>
    </w:p>
    <w:p w:rsidR="00000000" w:rsidRDefault="008A32DD">
      <w:pPr>
        <w:pStyle w:val="4"/>
        <w:rPr>
          <w:rFonts w:eastAsia="Times New Roman" w:cs="Times New Roman"/>
          <w:color w:val="000000"/>
        </w:rPr>
      </w:pPr>
      <w:r>
        <w:rPr>
          <w:rFonts w:eastAsia="Times New Roman" w:cs="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907"/>
        <w:gridCol w:w="1460"/>
        <w:gridCol w:w="1346"/>
        <w:gridCol w:w="1460"/>
        <w:gridCol w:w="1346"/>
        <w:gridCol w:w="1460"/>
        <w:gridCol w:w="1346"/>
      </w:tblGrid>
      <w:tr w:rsidR="00000000">
        <w:tc>
          <w:tcPr>
            <w:tcW w:w="0" w:type="auto"/>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Найменування основних засобів</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Власні основні засоби (тис. грн.)</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Орендовані основні засоби (тис. грн.)</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Основні засоби, всього (тис. грн.)</w:t>
            </w:r>
          </w:p>
        </w:tc>
      </w:tr>
      <w:tr w:rsidR="00000000">
        <w:tc>
          <w:tcPr>
            <w:tcW w:w="0" w:type="auto"/>
            <w:vMerge/>
            <w:vAlign w:val="center"/>
            <w:hideMark/>
          </w:tcPr>
          <w:p w:rsidR="00000000" w:rsidRDefault="008A32DD">
            <w:pP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 початок періоду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 кінець періоду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 початок періоду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 кінець періоду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 початок періоду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 кінець періоду</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1. Виробничого призначення: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39046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36554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39046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36554</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будівлі та споруди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33979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31720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33979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31720</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машини та обладнання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2885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2862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2885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2862</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транспортні засоби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857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659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857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659</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1325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1313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1325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1313</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2. Невиробничого призначення: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будівлі та споруди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машини та обладнання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транспортні засоби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Усього</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39046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36554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39046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36554</w:t>
            </w:r>
          </w:p>
        </w:tc>
      </w:tr>
      <w:tr w:rsidR="00000000">
        <w:tc>
          <w:tcPr>
            <w:tcW w:w="0" w:type="auto"/>
            <w:tcMar>
              <w:top w:w="60" w:type="dxa"/>
              <w:left w:w="60" w:type="dxa"/>
              <w:bottom w:w="60" w:type="dxa"/>
              <w:right w:w="60" w:type="dxa"/>
            </w:tcMar>
            <w:hideMark/>
          </w:tcPr>
          <w:p w:rsidR="00000000" w:rsidRDefault="008A32DD">
            <w:pPr>
              <w:jc w:val="right"/>
              <w:rPr>
                <w:rFonts w:eastAsia="Times New Roman" w:cs="Times New Roman"/>
                <w:color w:val="000000"/>
                <w:sz w:val="24"/>
                <w:szCs w:val="24"/>
              </w:rPr>
            </w:pPr>
            <w:r>
              <w:rPr>
                <w:rFonts w:eastAsia="Times New Roman" w:cs="Times New Roman"/>
                <w:color w:val="000000"/>
                <w:sz w:val="24"/>
                <w:szCs w:val="24"/>
              </w:rPr>
              <w:t>Опис</w:t>
            </w:r>
          </w:p>
        </w:tc>
        <w:tc>
          <w:tcPr>
            <w:tcW w:w="0" w:type="auto"/>
            <w:gridSpan w:val="6"/>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Термiни та умови користування основними засобами (за основними групами): будiвлi i споруди - 35 рокiв; машини i обладнання - 3-10 рокiв, транспортнi засоби - 10-20 рокiв, iншi - 1-5 рокiв. Первiсна вартiсть основних засобiв: на початок 2015р. складає 11354</w:t>
            </w:r>
            <w:r>
              <w:rPr>
                <w:rFonts w:eastAsia="Times New Roman" w:cs="Times New Roman"/>
                <w:color w:val="000000"/>
                <w:sz w:val="24"/>
                <w:szCs w:val="24"/>
              </w:rPr>
              <w:t>0 тис.грн., на кiнець 2014р. - 114860 тис. грн. Ступiнь зносу основних засобiв -65,61 %. Сума нарахованого зносу: 74494 тис.грн. Суттєвi змiни у вартостi основних засобiв не вiдбулися.</w:t>
            </w:r>
          </w:p>
        </w:tc>
      </w:tr>
    </w:tbl>
    <w:p w:rsidR="00000000" w:rsidRDefault="008A32DD">
      <w:pPr>
        <w:pStyle w:val="4"/>
        <w:rPr>
          <w:rFonts w:eastAsia="Times New Roman" w:cs="Times New Roman"/>
          <w:color w:val="000000"/>
        </w:rPr>
      </w:pPr>
      <w:r>
        <w:rPr>
          <w:rFonts w:eastAsia="Times New Roman" w:cs="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354"/>
        <w:gridCol w:w="3565"/>
        <w:gridCol w:w="4406"/>
      </w:tblGrid>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Найменування показника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За звітний період</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За попередній період</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Розрахункова вартість чистих активів (тис. грн)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74775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73078</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Статутний капітал (тис. грн.)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30403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30403</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Скоригований статутний капітал (тис. грн)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30403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30403</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Опис</w:t>
            </w:r>
          </w:p>
        </w:tc>
        <w:tc>
          <w:tcPr>
            <w:tcW w:w="0" w:type="auto"/>
            <w:gridSpan w:val="2"/>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товариств", затверджених рiшенням Державної комiсiї з цiнних папер</w:t>
            </w:r>
            <w:r>
              <w:rPr>
                <w:rFonts w:eastAsia="Times New Roman" w:cs="Times New Roman"/>
                <w:color w:val="000000"/>
                <w:sz w:val="24"/>
                <w:szCs w:val="24"/>
              </w:rPr>
              <w:t>iв та фондового ринку вiд 17.11.2004 р. N485 (з урахуванням змiн показникiв фiнансової звiтностi). Рiзниця мiж розрахунковою вартiстю чистих активiв i статутним капiталом на кiнець звiтного перiоду становить 44372 тис.грн. Рiзниця мiж розрахунковою вартiст</w:t>
            </w:r>
            <w:r>
              <w:rPr>
                <w:rFonts w:eastAsia="Times New Roman" w:cs="Times New Roman"/>
                <w:color w:val="000000"/>
                <w:sz w:val="24"/>
                <w:szCs w:val="24"/>
              </w:rPr>
              <w:t>ю чистих активiв та скоригованим статутним капiталом на кiнець звiтного перiоду становить 44372 тис.грн. Рiзниця мiж розрахунковою вартiстю чистих активiв i статутним капiталом на кiнець попереднього перiоду становить 42675 тис.грн. Рiзниця мiж розрахунков</w:t>
            </w:r>
            <w:r>
              <w:rPr>
                <w:rFonts w:eastAsia="Times New Roman" w:cs="Times New Roman"/>
                <w:color w:val="000000"/>
                <w:sz w:val="24"/>
                <w:szCs w:val="24"/>
              </w:rPr>
              <w:t xml:space="preserve">ою вартiстю чистих активiв та скоригованим статутним капiталом на кiнець попереднього перiоду становить 42675 тис.грн. </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Висновок</w:t>
            </w:r>
          </w:p>
        </w:tc>
        <w:tc>
          <w:tcPr>
            <w:tcW w:w="0" w:type="auto"/>
            <w:gridSpan w:val="2"/>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Вартiсть чистих активiв акцiонерного товариства не менша вiд статутного капiталу (скоригованого). Вимоги п.3 ст.155 Цивiльного кодексу України дотримуються.</w:t>
            </w:r>
          </w:p>
        </w:tc>
      </w:tr>
    </w:tbl>
    <w:p w:rsidR="00000000" w:rsidRDefault="008A32DD">
      <w:pPr>
        <w:pStyle w:val="4"/>
        <w:rPr>
          <w:rFonts w:eastAsia="Times New Roman" w:cs="Times New Roman"/>
          <w:color w:val="000000"/>
        </w:rPr>
      </w:pPr>
      <w:r>
        <w:rPr>
          <w:rFonts w:eastAsia="Times New Roman" w:cs="Times New Roman"/>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333"/>
        <w:gridCol w:w="1686"/>
        <w:gridCol w:w="2132"/>
        <w:gridCol w:w="2624"/>
        <w:gridCol w:w="1550"/>
      </w:tblGrid>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Види зобов'язань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Дата виникнення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Непогашена частина боргу (тис. грн.)</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Відсоток за користування коштами (відсоток річних)</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Дата погашення</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Кредити банку</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14000</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у тому числі:</w:t>
            </w:r>
          </w:p>
        </w:tc>
        <w:tc>
          <w:tcPr>
            <w:tcW w:w="0" w:type="auto"/>
            <w:gridSpan w:val="4"/>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ПАТ ПроКредит Банк Договiр №FW115.1004</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30.06.2015</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14000</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25</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02.07.2018</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Зобов'язання за цінними паперами</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у тому числі:</w:t>
            </w:r>
          </w:p>
        </w:tc>
        <w:tc>
          <w:tcPr>
            <w:tcW w:w="0" w:type="auto"/>
            <w:gridSpan w:val="4"/>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 облігаціями (за кожним випуском):</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 іпотечними цінними паперами (за кожним власним випуском):</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 сертифікатами ФОН (за кожним власним випуском):</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 векселями (всього)</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 іншими цінними паперами (у тому числі за похідними цінними паперами)(за кожним видом):</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 фінансовими інвестиціями в корпоративні права (за кожним видом):</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Податкові зобов'язання</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1072</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Фінансова допомога на зворотній основі</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зобов'язання</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70529</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Усього зобов'язань</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85601</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Опис:</w:t>
            </w:r>
          </w:p>
        </w:tc>
        <w:tc>
          <w:tcPr>
            <w:tcW w:w="0" w:type="auto"/>
            <w:gridSpan w:val="4"/>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На 31.12.2015р. облiковуються наступнi зобов'язання: короткостроковi кредити банкiв - 14000 тис. грн., кредиторська заборгованiсть за товари, роботи, послуги - 62433 тис.грн., поточна кредиторська заборгованiсть за розрахунками з </w:t>
            </w:r>
            <w:r>
              <w:rPr>
                <w:rFonts w:eastAsia="Times New Roman" w:cs="Times New Roman"/>
                <w:color w:val="000000"/>
                <w:sz w:val="24"/>
                <w:szCs w:val="24"/>
              </w:rPr>
              <w:t xml:space="preserve">бюджетом - 1072 тис. грн., поточна кредиторська заборгованiсть зi страхування - 462 тис.грн., поточна кредиторська заборгованiсть за розрахунками з оплати працi - 1037тис.грн., поточна кредиторська заборгованiсть за одержаними авансами - 38 тис.грн., iншi </w:t>
            </w:r>
            <w:r>
              <w:rPr>
                <w:rFonts w:eastAsia="Times New Roman" w:cs="Times New Roman"/>
                <w:color w:val="000000"/>
                <w:sz w:val="24"/>
                <w:szCs w:val="24"/>
              </w:rPr>
              <w:t>поточнi зобов'язання - 6559 тис.грн.</w:t>
            </w:r>
          </w:p>
        </w:tc>
      </w:tr>
    </w:tbl>
    <w:p w:rsidR="00000000" w:rsidRDefault="008A32DD">
      <w:pPr>
        <w:pStyle w:val="4"/>
        <w:rPr>
          <w:rFonts w:eastAsia="Times New Roman" w:cs="Times New Roman"/>
          <w:color w:val="000000"/>
        </w:rPr>
      </w:pPr>
      <w:r>
        <w:rPr>
          <w:rFonts w:eastAsia="Times New Roman" w:cs="Times New Roman"/>
          <w:color w:val="000000"/>
        </w:rPr>
        <w:t>4. Інформація про обсяги виробництва та реалізації основних видів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800"/>
        <w:gridCol w:w="1384"/>
        <w:gridCol w:w="1487"/>
        <w:gridCol w:w="1160"/>
        <w:gridCol w:w="1346"/>
        <w:gridCol w:w="1487"/>
        <w:gridCol w:w="1166"/>
        <w:gridCol w:w="1495"/>
      </w:tblGrid>
      <w:tr w:rsidR="00000000">
        <w:tc>
          <w:tcPr>
            <w:tcW w:w="800" w:type="dxa"/>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 з/п</w:t>
            </w:r>
          </w:p>
        </w:tc>
        <w:tc>
          <w:tcPr>
            <w:tcW w:w="0" w:type="auto"/>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Основний вид продукції</w:t>
            </w:r>
          </w:p>
        </w:tc>
        <w:tc>
          <w:tcPr>
            <w:tcW w:w="0" w:type="auto"/>
            <w:gridSpan w:val="3"/>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Обсяг виробництва</w:t>
            </w:r>
          </w:p>
        </w:tc>
        <w:tc>
          <w:tcPr>
            <w:tcW w:w="0" w:type="auto"/>
            <w:gridSpan w:val="3"/>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Обсяг реалізованої продукції</w:t>
            </w:r>
          </w:p>
        </w:tc>
      </w:tr>
      <w:tr w:rsidR="00000000">
        <w:tc>
          <w:tcPr>
            <w:tcW w:w="0" w:type="auto"/>
            <w:vMerge/>
            <w:vAlign w:val="center"/>
            <w:hideMark/>
          </w:tcPr>
          <w:p w:rsidR="00000000" w:rsidRDefault="008A32DD">
            <w:pPr>
              <w:rPr>
                <w:rFonts w:eastAsia="Times New Roman" w:cs="Times New Roman"/>
                <w:b/>
                <w:bCs/>
                <w:color w:val="000000"/>
                <w:sz w:val="24"/>
                <w:szCs w:val="24"/>
              </w:rPr>
            </w:pPr>
          </w:p>
        </w:tc>
        <w:tc>
          <w:tcPr>
            <w:tcW w:w="0" w:type="auto"/>
            <w:vMerge/>
            <w:vAlign w:val="center"/>
            <w:hideMark/>
          </w:tcPr>
          <w:p w:rsidR="00000000" w:rsidRDefault="008A32DD">
            <w:pPr>
              <w:rPr>
                <w:rFonts w:eastAsia="Times New Roman" w:cs="Times New Roman"/>
                <w:b/>
                <w:bCs/>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у натуральній формі (фізична од. вим.)</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у грошовій формі (тис.грн.)</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у відсотках до всієї виробленої продукції</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у натуральній формі (фізична од. вим.)</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у грошовій формі (тіс. грн.)</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у відсотках до всієї реалізованої продукції</w:t>
            </w:r>
          </w:p>
        </w:tc>
      </w:tr>
      <w:tr w:rsidR="00000000">
        <w:tc>
          <w:tcPr>
            <w:tcW w:w="800" w:type="dxa"/>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8</w:t>
            </w:r>
          </w:p>
        </w:tc>
      </w:tr>
      <w:tr w:rsidR="00000000">
        <w:tc>
          <w:tcPr>
            <w:tcW w:w="800" w:type="dxa"/>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Вафлi ваговi в асортиментi</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2021,75т</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38372.43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17.9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2029,57т</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46537.32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15.6</w:t>
            </w:r>
          </w:p>
        </w:tc>
      </w:tr>
      <w:tr w:rsidR="00000000">
        <w:tc>
          <w:tcPr>
            <w:tcW w:w="800" w:type="dxa"/>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Печиво вагове в асортиментi</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5274,69т</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81129.84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37.84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5479,12т</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111020.27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37.22</w:t>
            </w:r>
          </w:p>
        </w:tc>
      </w:tr>
      <w:tr w:rsidR="00000000">
        <w:tc>
          <w:tcPr>
            <w:tcW w:w="800" w:type="dxa"/>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Печиво фасоване в асортиментi</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4688,54т</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82469.19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38.47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4870,90т</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108063.72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36.23</w:t>
            </w:r>
          </w:p>
        </w:tc>
      </w:tr>
    </w:tbl>
    <w:p w:rsidR="00000000" w:rsidRDefault="008A32DD">
      <w:pPr>
        <w:pStyle w:val="4"/>
        <w:rPr>
          <w:rFonts w:eastAsia="Times New Roman" w:cs="Times New Roman"/>
          <w:color w:val="000000"/>
        </w:rPr>
      </w:pPr>
      <w:r>
        <w:rPr>
          <w:rFonts w:eastAsia="Times New Roman" w:cs="Times New Roman"/>
          <w:color w:val="000000"/>
        </w:rPr>
        <w:t>5. Інформація про собівартість реалізованої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1000"/>
        <w:gridCol w:w="5301"/>
        <w:gridCol w:w="4024"/>
      </w:tblGrid>
      <w:tr w:rsidR="00000000">
        <w:tc>
          <w:tcPr>
            <w:tcW w:w="1000" w:type="dxa"/>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 з/п</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Склад витрат*</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Відсоток від загальної собівартості реалізованої продукції (у відсотках)</w:t>
            </w:r>
          </w:p>
        </w:tc>
      </w:tr>
      <w:tr w:rsidR="00000000">
        <w:tc>
          <w:tcPr>
            <w:tcW w:w="1000" w:type="dxa"/>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w:t>
            </w:r>
          </w:p>
        </w:tc>
      </w:tr>
      <w:tr w:rsidR="00000000">
        <w:tc>
          <w:tcPr>
            <w:tcW w:w="1000" w:type="dxa"/>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Сировина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63.49</w:t>
            </w:r>
          </w:p>
        </w:tc>
      </w:tr>
      <w:tr w:rsidR="00000000">
        <w:tc>
          <w:tcPr>
            <w:tcW w:w="1000" w:type="dxa"/>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Витрати на оплату працi</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5.81</w:t>
            </w:r>
          </w:p>
        </w:tc>
      </w:tr>
      <w:tr w:rsidR="00000000">
        <w:tc>
          <w:tcPr>
            <w:tcW w:w="1000" w:type="dxa"/>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Вартiсть придбаних послуг, прямо пов'язаних з виробництвом товарiв, виконаних робiт, наданих послуг</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12.95</w:t>
            </w:r>
          </w:p>
        </w:tc>
      </w:tr>
      <w:tr w:rsidR="00000000">
        <w:tc>
          <w:tcPr>
            <w:tcW w:w="1000" w:type="dxa"/>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Енергоресурси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7.35</w:t>
            </w:r>
          </w:p>
        </w:tc>
      </w:tr>
      <w:tr w:rsidR="00000000">
        <w:tc>
          <w:tcPr>
            <w:tcW w:w="1000" w:type="dxa"/>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Iншi витрати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10.4</w:t>
            </w:r>
          </w:p>
        </w:tc>
      </w:tr>
    </w:tbl>
    <w:p w:rsidR="00000000" w:rsidRDefault="008A32DD">
      <w:pPr>
        <w:pStyle w:val="small-text"/>
        <w:rPr>
          <w:rFonts w:cs="Times New Roman"/>
          <w:color w:val="000000"/>
        </w:rPr>
      </w:pPr>
      <w:r>
        <w:rPr>
          <w:rFonts w:cs="Times New Roman"/>
          <w:color w:val="000000"/>
        </w:rPr>
        <w:t xml:space="preserve">* Зазначаються витрати, які складають більше 5% від собівартості реалізованої продукції. </w:t>
      </w:r>
    </w:p>
    <w:p w:rsidR="00000000" w:rsidRDefault="008A32DD">
      <w:pPr>
        <w:rPr>
          <w:rFonts w:eastAsia="Times New Roman" w:cs="Times New Roman"/>
          <w:color w:val="000000"/>
          <w:sz w:val="24"/>
          <w:szCs w:val="24"/>
        </w:rPr>
        <w:sectPr w:rsidR="00000000">
          <w:pgSz w:w="11907" w:h="16840"/>
          <w:pgMar w:top="1134" w:right="851" w:bottom="851" w:left="851" w:header="0" w:footer="0" w:gutter="0"/>
          <w:cols w:space="720"/>
        </w:sectPr>
      </w:pPr>
    </w:p>
    <w:p w:rsidR="00000000" w:rsidRDefault="008A32DD">
      <w:pPr>
        <w:pStyle w:val="3"/>
        <w:rPr>
          <w:rFonts w:eastAsia="Times New Roman" w:cs="Times New Roman"/>
          <w:color w:val="000000"/>
        </w:rPr>
      </w:pPr>
      <w:r>
        <w:rPr>
          <w:rFonts w:eastAsia="Times New Roman" w:cs="Times New Roman"/>
          <w:color w:val="000000"/>
        </w:rPr>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825"/>
        <w:gridCol w:w="6074"/>
        <w:gridCol w:w="2426"/>
      </w:tblGrid>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Дата виникнення події</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Дата оприлюднення Повідомлення (Повідомлення про інформацію) у загальнодоступній інформаційній базі даних Комісії</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Вид інформації</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28.04.2015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28.04.2015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Відомості про проведення загальних зборів</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13.07.2015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13.07.2015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Відомості про проведення загальних зборів</w:t>
            </w:r>
          </w:p>
        </w:tc>
      </w:tr>
    </w:tbl>
    <w:p w:rsidR="00000000" w:rsidRDefault="008A32DD">
      <w:pPr>
        <w:pStyle w:val="4"/>
        <w:rPr>
          <w:rFonts w:eastAsia="Times New Roman" w:cs="Times New Roman"/>
          <w:color w:val="000000"/>
        </w:rPr>
      </w:pPr>
      <w:r>
        <w:rPr>
          <w:rFonts w:eastAsia="Times New Roman" w:cs="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7199"/>
        <w:gridCol w:w="3126"/>
      </w:tblGrid>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Найменування аудиторської фірми (П. І. Б. аудитора - фізичної особи - підприємця)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Товариство з обмеженою вiдповiдальнiстю "ФIНКОМ-АУДИТ"</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Код за ЄДРПОУ (реєстраційний номер облікової картки* платника податків - фізичної особи)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23164098</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Місцезнаходження аудиторської фірми, аудитора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м. Київ, пр. Перемоги, 68/1, оф. 62</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0618 26.01.2001</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Реєстраційний номер, серія та номер, дата видачі та строк дії свідоцтва про внесення до реєстру аудиторських </w:t>
            </w:r>
            <w:r>
              <w:rPr>
                <w:rFonts w:eastAsia="Times New Roman" w:cs="Times New Roman"/>
                <w:color w:val="000000"/>
                <w:sz w:val="24"/>
                <w:szCs w:val="24"/>
              </w:rPr>
              <w:t>фірм, які можуть проводити аудиторські перевірки професійних учасників ринку цінних паперів**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Звітний період, за який проведений аудит фінансової звітності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2015 рiк</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Думка аудитора***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умовно-позитивна</w:t>
            </w:r>
          </w:p>
        </w:tc>
      </w:tr>
    </w:tbl>
    <w:p w:rsidR="00000000" w:rsidRDefault="008A32DD">
      <w:pPr>
        <w:rPr>
          <w:rFonts w:eastAsia="Times New Roman" w:cs="Times New Roman"/>
          <w:color w:val="000000"/>
          <w:sz w:val="24"/>
          <w:szCs w:val="24"/>
        </w:rPr>
        <w:sectPr w:rsidR="00000000">
          <w:pgSz w:w="11907" w:h="16840"/>
          <w:pgMar w:top="1134" w:right="851" w:bottom="851" w:left="851" w:header="0" w:footer="0" w:gutter="0"/>
          <w:cols w:space="720"/>
        </w:sectPr>
      </w:pPr>
    </w:p>
    <w:p w:rsidR="00000000" w:rsidRDefault="008A32DD">
      <w:pPr>
        <w:pStyle w:val="3"/>
        <w:rPr>
          <w:rFonts w:eastAsia="Times New Roman" w:cs="Times New Roman"/>
          <w:color w:val="000000"/>
        </w:rPr>
      </w:pPr>
      <w:r>
        <w:rPr>
          <w:rFonts w:eastAsia="Times New Roman" w:cs="Times New Roman"/>
          <w:color w:val="000000"/>
        </w:rPr>
        <w:t>Інформація про стан корпоративного управління</w:t>
      </w:r>
    </w:p>
    <w:p w:rsidR="00000000" w:rsidRDefault="008A32DD">
      <w:pPr>
        <w:pStyle w:val="3"/>
        <w:rPr>
          <w:rFonts w:eastAsia="Times New Roman" w:cs="Times New Roman"/>
          <w:color w:val="000000"/>
        </w:rPr>
      </w:pPr>
      <w:r>
        <w:rPr>
          <w:rFonts w:eastAsia="Times New Roman" w:cs="Times New Roman"/>
          <w:color w:val="000000"/>
        </w:rPr>
        <w:t>ЗАГАЛЬНІ ЗБОРИ АКЦІОНЕРІВ</w:t>
      </w:r>
    </w:p>
    <w:p w:rsidR="00000000" w:rsidRDefault="008A32DD">
      <w:pPr>
        <w:pStyle w:val="4"/>
        <w:jc w:val="left"/>
        <w:rPr>
          <w:rFonts w:eastAsia="Times New Roman" w:cs="Times New Roman"/>
          <w:color w:val="000000"/>
        </w:rPr>
      </w:pPr>
      <w:r>
        <w:rPr>
          <w:rFonts w:eastAsia="Times New Roman" w:cs="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65"/>
        <w:gridCol w:w="4130"/>
        <w:gridCol w:w="3098"/>
      </w:tblGrid>
      <w:tr w:rsidR="00000000">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 з/п</w:t>
            </w: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 xml:space="preserve">Рік </w:t>
            </w:r>
          </w:p>
        </w:tc>
        <w:tc>
          <w:tcPr>
            <w:tcW w:w="20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 xml:space="preserve">Кількість зборів, усього </w:t>
            </w:r>
          </w:p>
        </w:tc>
        <w:tc>
          <w:tcPr>
            <w:tcW w:w="1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 xml:space="preserve">У тому числі позачергових </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2013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2014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w:t>
            </w:r>
          </w:p>
        </w:tc>
      </w:tr>
    </w:tbl>
    <w:p w:rsidR="00000000" w:rsidRDefault="008A32DD">
      <w:pPr>
        <w:rPr>
          <w:rFonts w:eastAsia="Times New Roman" w:cs="Times New Roman"/>
          <w:color w:val="000000"/>
          <w:sz w:val="24"/>
          <w:szCs w:val="24"/>
        </w:rPr>
      </w:pPr>
    </w:p>
    <w:p w:rsidR="00000000" w:rsidRDefault="008A32DD">
      <w:pPr>
        <w:pStyle w:val="4"/>
        <w:jc w:val="left"/>
        <w:rPr>
          <w:rFonts w:eastAsia="Times New Roman" w:cs="Times New Roman"/>
          <w:color w:val="000000"/>
        </w:rPr>
      </w:pPr>
      <w:r>
        <w:rPr>
          <w:rFonts w:eastAsia="Times New Roman" w:cs="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Реєстраційна комісія, призначена особою, що скликала загальні збори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Акціонери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Депозитарна установа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Інше (запишіть): д/н</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bl>
    <w:p w:rsidR="00000000" w:rsidRDefault="008A32DD">
      <w:pPr>
        <w:rPr>
          <w:rFonts w:eastAsia="Times New Roman" w:cs="Times New Roman"/>
          <w:color w:val="000000"/>
          <w:sz w:val="24"/>
          <w:szCs w:val="24"/>
        </w:rPr>
      </w:pPr>
    </w:p>
    <w:p w:rsidR="00000000" w:rsidRDefault="008A32DD">
      <w:pPr>
        <w:pStyle w:val="4"/>
        <w:jc w:val="left"/>
        <w:rPr>
          <w:rFonts w:eastAsia="Times New Roman" w:cs="Times New Roman"/>
          <w:color w:val="000000"/>
        </w:rPr>
      </w:pPr>
      <w:r>
        <w:rPr>
          <w:rFonts w:eastAsia="Times New Roman" w:cs="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Національна комісія з цінних паперів та фондового ринку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Акціонери, які володіють у сукупності більше ніж 10 відсотків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bl>
    <w:p w:rsidR="00000000" w:rsidRDefault="008A32DD">
      <w:pPr>
        <w:rPr>
          <w:rFonts w:eastAsia="Times New Roman" w:cs="Times New Roman"/>
          <w:color w:val="000000"/>
          <w:sz w:val="24"/>
          <w:szCs w:val="24"/>
        </w:rPr>
      </w:pPr>
    </w:p>
    <w:p w:rsidR="00000000" w:rsidRDefault="008A32DD">
      <w:pPr>
        <w:pStyle w:val="4"/>
        <w:jc w:val="left"/>
        <w:rPr>
          <w:rFonts w:eastAsia="Times New Roman" w:cs="Times New Roman"/>
          <w:color w:val="000000"/>
        </w:rPr>
      </w:pPr>
      <w:r>
        <w:rPr>
          <w:rFonts w:eastAsia="Times New Roman" w:cs="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Підняттям карток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Бюлетенями (таємне голосування)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Підняттям рук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Інше (запишіть): д/н</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bl>
    <w:p w:rsidR="00000000" w:rsidRDefault="008A32DD">
      <w:pPr>
        <w:rPr>
          <w:rFonts w:eastAsia="Times New Roman" w:cs="Times New Roman"/>
          <w:color w:val="000000"/>
          <w:sz w:val="24"/>
          <w:szCs w:val="24"/>
        </w:rPr>
      </w:pPr>
    </w:p>
    <w:p w:rsidR="00000000" w:rsidRDefault="008A32DD">
      <w:pPr>
        <w:pStyle w:val="4"/>
        <w:jc w:val="left"/>
        <w:rPr>
          <w:rFonts w:eastAsia="Times New Roman" w:cs="Times New Roman"/>
          <w:color w:val="000000"/>
        </w:rPr>
      </w:pPr>
      <w:r>
        <w:rPr>
          <w:rFonts w:eastAsia="Times New Roman" w:cs="Times New Roman"/>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Реорганізація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Додатковий випуск акцій</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Унесення змін до статуту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Прийняття рішення про збільшення статутного капіталу товариства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Прийняття рішення про зменьшення статутного капіталу товариства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Обрання або припинення повноважень голови та членів наглядової ради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Обрання або припинення повноважень членів виконавчого органу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Обрання або припинення повноважень членів ревізійної комісії (ревізора)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Делегування додаткових повноважень наглядовій раді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Інше (запишіть): Вирiшення питання щодо залучення фiнансування для поповнення обiгових коштiв</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 xml:space="preserve">Чи проводились у звітному році загальні збори акціонерів у формі заочного голосування? (так/ні)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bl>
    <w:p w:rsidR="00000000" w:rsidRDefault="008A32DD">
      <w:pPr>
        <w:pStyle w:val="3"/>
        <w:rPr>
          <w:rFonts w:eastAsia="Times New Roman" w:cs="Times New Roman"/>
          <w:color w:val="000000"/>
        </w:rPr>
      </w:pPr>
      <w:r>
        <w:rPr>
          <w:rFonts w:eastAsia="Times New Roman" w:cs="Times New Roman"/>
          <w:color w:val="000000"/>
        </w:rPr>
        <w:t>ОРГАНИ УПРАВЛІННЯ</w:t>
      </w:r>
    </w:p>
    <w:p w:rsidR="00000000" w:rsidRDefault="008A32DD">
      <w:pPr>
        <w:pStyle w:val="4"/>
        <w:jc w:val="left"/>
        <w:rPr>
          <w:rFonts w:eastAsia="Times New Roman" w:cs="Times New Roman"/>
          <w:color w:val="000000"/>
        </w:rPr>
      </w:pPr>
      <w:r>
        <w:rPr>
          <w:rFonts w:eastAsia="Times New Roman" w:cs="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000000">
        <w:tc>
          <w:tcPr>
            <w:tcW w:w="42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(осіб)</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Кількість членів наглядової ради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Кількість представників акціонерів, що працюють у товаристві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Кількість представників держави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Кількість представників акціонерів, що володіють більше 10 відсотків акцій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Кількість представників акціонерів, що володіють меньше 10 відсотків акцій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Кількість представників акціонерів - юридичних осіб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85"/>
        <w:gridCol w:w="240"/>
      </w:tblGrid>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 xml:space="preserve">Скільки разів на рік у середньому відбувалося засідання наглядової ради протягом останніх трьох років?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bl>
    <w:p w:rsidR="00000000" w:rsidRDefault="008A32DD">
      <w:pPr>
        <w:rPr>
          <w:rFonts w:eastAsia="Times New Roman" w:cs="Times New Roman"/>
          <w:color w:val="000000"/>
          <w:sz w:val="24"/>
          <w:szCs w:val="24"/>
        </w:rPr>
      </w:pPr>
    </w:p>
    <w:p w:rsidR="00000000" w:rsidRDefault="008A32DD">
      <w:pPr>
        <w:pStyle w:val="4"/>
        <w:jc w:val="left"/>
        <w:rPr>
          <w:rFonts w:eastAsia="Times New Roman" w:cs="Times New Roman"/>
          <w:color w:val="000000"/>
        </w:rPr>
      </w:pPr>
      <w:r>
        <w:rPr>
          <w:rFonts w:eastAsia="Times New Roman" w:cs="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Стратегічного планування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Аудиторський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З питань призначень і винагород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Інвестиційний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Інші (запишіть) </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д/н</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Інші (запишіть) </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д/н</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 створено в акціонерному товаристві спеціальну посаду корпоративного секретаря? (так/ні)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bl>
    <w:p w:rsidR="00000000" w:rsidRDefault="008A32DD">
      <w:pPr>
        <w:rPr>
          <w:rFonts w:eastAsia="Times New Roman" w:cs="Times New Roman"/>
          <w:color w:val="000000"/>
          <w:sz w:val="24"/>
          <w:szCs w:val="24"/>
        </w:rPr>
      </w:pPr>
    </w:p>
    <w:p w:rsidR="00000000" w:rsidRDefault="008A32DD">
      <w:pPr>
        <w:pStyle w:val="4"/>
        <w:jc w:val="left"/>
        <w:rPr>
          <w:rFonts w:eastAsia="Times New Roman" w:cs="Times New Roman"/>
          <w:color w:val="000000"/>
        </w:rPr>
      </w:pPr>
      <w:r>
        <w:rPr>
          <w:rFonts w:eastAsia="Times New Roman" w:cs="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Винагорода є фіксованою сумою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Винагорода є відсотком від чистого прибутку або збільшення ринкової вартості акцій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Винагорода виплачується у вигляді цінних паперів товариства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Члени наглядової ради не отримують винагороди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Інше (запишіть) </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д/н</w:t>
            </w:r>
          </w:p>
        </w:tc>
      </w:tr>
    </w:tbl>
    <w:p w:rsidR="00000000" w:rsidRDefault="008A32DD">
      <w:pPr>
        <w:rPr>
          <w:rFonts w:eastAsia="Times New Roman" w:cs="Times New Roman"/>
          <w:color w:val="000000"/>
          <w:sz w:val="24"/>
          <w:szCs w:val="24"/>
        </w:rPr>
      </w:pPr>
    </w:p>
    <w:p w:rsidR="00000000" w:rsidRDefault="008A32DD">
      <w:pPr>
        <w:pStyle w:val="4"/>
        <w:jc w:val="left"/>
        <w:rPr>
          <w:rFonts w:eastAsia="Times New Roman" w:cs="Times New Roman"/>
          <w:color w:val="000000"/>
        </w:rPr>
      </w:pPr>
      <w:r>
        <w:rPr>
          <w:rFonts w:eastAsia="Times New Roman" w:cs="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Галузеві знання і досвід роботи в галузі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Знання у сфері фінансів і менеджменту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Особисті якості (чесність, відповідальність)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Відсутність конфлікту інтересів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Граничний вік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Відсутні будь-які вимоги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Інше (запишіть): д/н</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bl>
    <w:p w:rsidR="00000000" w:rsidRDefault="008A32DD">
      <w:pPr>
        <w:rPr>
          <w:rFonts w:eastAsia="Times New Roman" w:cs="Times New Roman"/>
          <w:color w:val="000000"/>
          <w:sz w:val="24"/>
          <w:szCs w:val="24"/>
        </w:rPr>
      </w:pPr>
    </w:p>
    <w:p w:rsidR="00000000" w:rsidRDefault="008A32DD">
      <w:pPr>
        <w:pStyle w:val="4"/>
        <w:jc w:val="left"/>
        <w:rPr>
          <w:rFonts w:eastAsia="Times New Roman" w:cs="Times New Roman"/>
          <w:color w:val="000000"/>
        </w:rPr>
      </w:pPr>
      <w:r>
        <w:rPr>
          <w:rFonts w:eastAsia="Times New Roman" w:cs="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Новий член наглядової ради самостійно ознайомився із змістом внутрішніх документів акціонерного товариства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Усіх членів наглядової ради було переобрано на повторний строк або не було обрано нового члена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Інше (запиші</w:t>
            </w:r>
            <w:r>
              <w:rPr>
                <w:rFonts w:eastAsia="Times New Roman" w:cs="Times New Roman"/>
                <w:color w:val="000000"/>
                <w:sz w:val="24"/>
                <w:szCs w:val="24"/>
              </w:rPr>
              <w:t xml:space="preserve">ть) </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д/н</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018"/>
        <w:gridCol w:w="307"/>
      </w:tblGrid>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bl>
    <w:p w:rsidR="00000000" w:rsidRDefault="008A32DD">
      <w:pPr>
        <w:pStyle w:val="4"/>
        <w:jc w:val="left"/>
        <w:rPr>
          <w:rFonts w:eastAsia="Times New Roman" w:cs="Times New Roman"/>
          <w:color w:val="000000"/>
        </w:rPr>
      </w:pPr>
      <w:r>
        <w:rPr>
          <w:rFonts w:eastAsia="Times New Roman" w:cs="Times New Roman"/>
          <w:color w:val="000000"/>
        </w:rPr>
        <w:t>Якщо в товаристві створено ревізійну комісію:</w:t>
      </w:r>
    </w:p>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кількість членів ревізійної комісії 0 осіб;</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Скільки разів на рік у середньому відбувалося засідання ревізійної комісії протягом останніх трьох років? 0</w:t>
            </w:r>
          </w:p>
        </w:tc>
      </w:tr>
    </w:tbl>
    <w:p w:rsidR="00000000" w:rsidRDefault="008A32DD">
      <w:pPr>
        <w:rPr>
          <w:rFonts w:eastAsia="Times New Roman" w:cs="Times New Roman"/>
          <w:color w:val="000000"/>
          <w:sz w:val="24"/>
          <w:szCs w:val="24"/>
        </w:rPr>
      </w:pPr>
    </w:p>
    <w:p w:rsidR="00000000" w:rsidRDefault="008A32DD">
      <w:pPr>
        <w:pStyle w:val="4"/>
        <w:jc w:val="left"/>
        <w:rPr>
          <w:rFonts w:eastAsia="Times New Roman" w:cs="Times New Roman"/>
          <w:color w:val="000000"/>
        </w:rPr>
      </w:pPr>
      <w:r>
        <w:rPr>
          <w:rFonts w:eastAsia="Times New Roman" w:cs="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4969"/>
        <w:gridCol w:w="1249"/>
        <w:gridCol w:w="1268"/>
        <w:gridCol w:w="1448"/>
        <w:gridCol w:w="1391"/>
      </w:tblGrid>
      <w:tr w:rsidR="00000000">
        <w:tc>
          <w:tcPr>
            <w:tcW w:w="2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 xml:space="preserve">Загальні збори акціонерів </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 xml:space="preserve">Наглядова рада </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 xml:space="preserve">Виконавчий орган </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 xml:space="preserve">Не належить до компетенції жодного органу </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Визначення основних напрямів діяльності (стратегії)</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Затвердження планів діяльності (бізнес-планів)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Затвердження річного фінансового звіту або балансу, або бюджету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Обрання та припинення повноважень голови та членів виконавчого органу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Обрання та припинення повноважень голови та членів наглядової ради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Обрання та припинення повноважень голови та членів ревізійної комісії</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Визначення розміру винагороди для голови та членів виконавчого органу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Визначення розміру винагороди для голови та членів наглядової ради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Прийняття рішення про притягнення до майнової відповідальності членів виконавчого органу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Прийняття рішення про додатковий випуск акцій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Прийняття рішення про викуп, реалізацію та розміщення власних акцій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Затвердження зовнішнього аудитора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Затвердження договорів, щодо яких існує конфлікт інтересів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Ні</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 містить статут або внутрішні документи акц</w:t>
            </w:r>
            <w:r>
              <w:rPr>
                <w:rFonts w:eastAsia="Times New Roman" w:cs="Times New Roman"/>
                <w:b/>
                <w:bCs/>
                <w:color w:val="000000"/>
                <w:sz w:val="24"/>
                <w:szCs w:val="24"/>
              </w:rPr>
              <w:t>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000000" w:rsidRDefault="008A32DD">
      <w:pPr>
        <w:rPr>
          <w:rFonts w:eastAsia="Times New Roman" w:cs="Times New Roman"/>
          <w:color w:val="000000"/>
          <w:sz w:val="24"/>
          <w:szCs w:val="24"/>
        </w:rPr>
      </w:pPr>
      <w:r>
        <w:rPr>
          <w:rFonts w:eastAsia="Times New Roman" w:cs="Times New Roman"/>
          <w:color w:val="000000"/>
          <w:sz w:val="24"/>
          <w:szCs w:val="24"/>
        </w:rPr>
        <w:br/>
      </w:r>
    </w:p>
    <w:p w:rsidR="00000000" w:rsidRDefault="008A32DD">
      <w:pPr>
        <w:pStyle w:val="4"/>
        <w:jc w:val="left"/>
        <w:rPr>
          <w:rFonts w:eastAsia="Times New Roman" w:cs="Times New Roman"/>
          <w:color w:val="000000"/>
        </w:rPr>
      </w:pPr>
      <w:r>
        <w:rPr>
          <w:rFonts w:eastAsia="Times New Roman" w:cs="Times New Roman"/>
          <w:color w:val="000000"/>
        </w:rPr>
        <w:t xml:space="preserve">Які документи існують у вашому акціонерному </w:t>
      </w:r>
      <w:r>
        <w:rPr>
          <w:rFonts w:eastAsia="Times New Roman" w:cs="Times New Roman"/>
          <w:color w:val="000000"/>
        </w:rPr>
        <w:t xml:space="preserve">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Положення про загальні збори акціонерів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Положення про наглядову раду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Положення про виконавчий орган</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Положення про посадових осіб акціонерного товариства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Положення про ревізійну комісію (або ревізора)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Положення про акції акціонерного товариства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Положення про порядок розподілу прибутку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Інше (запишіть): </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д/н</w:t>
            </w:r>
          </w:p>
        </w:tc>
      </w:tr>
    </w:tbl>
    <w:p w:rsidR="00000000" w:rsidRDefault="008A32DD">
      <w:pPr>
        <w:rPr>
          <w:rFonts w:eastAsia="Times New Roman" w:cs="Times New Roman"/>
          <w:color w:val="000000"/>
          <w:sz w:val="24"/>
          <w:szCs w:val="24"/>
        </w:rPr>
      </w:pPr>
    </w:p>
    <w:p w:rsidR="00000000" w:rsidRDefault="008A32DD">
      <w:pPr>
        <w:pStyle w:val="4"/>
        <w:jc w:val="left"/>
        <w:rPr>
          <w:rFonts w:eastAsia="Times New Roman" w:cs="Times New Roman"/>
          <w:color w:val="000000"/>
        </w:rPr>
      </w:pPr>
      <w:r>
        <w:rPr>
          <w:rFonts w:eastAsia="Times New Roman" w:cs="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1525"/>
        <w:gridCol w:w="2134"/>
        <w:gridCol w:w="2120"/>
        <w:gridCol w:w="1643"/>
        <w:gridCol w:w="1313"/>
        <w:gridCol w:w="1590"/>
      </w:tblGrid>
      <w:tr w:rsidR="00000000">
        <w:tc>
          <w:tcPr>
            <w:tcW w:w="1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Інформація розповсюджується на загальних зборах</w:t>
            </w: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Документи надаються для ознайомлення безпосередньо в акціонерному товаристві</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Копії документів надаються на запит акціонера</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Інформація розміщується на власній інтернет-сторінці акціонерного товариства</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Фінансова звітність, результати діяльності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Інформація про акціонерів, які володіють 10 відсотків та більше статутного капіталу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Інформація про склад органів управління товариства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Статут та внутрішні документи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Протоколи загальних зборів акціонерів після їх проведення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Розмір винагороди посадових осіб акціонерного товариства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Так</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 готує акціонерне товариство фінансову звітність у відповідності до міжнародних стандартів фінансової звітності? (так/ні) Ні</w:t>
            </w:r>
          </w:p>
        </w:tc>
      </w:tr>
    </w:tbl>
    <w:p w:rsidR="00000000" w:rsidRDefault="008A32DD">
      <w:pPr>
        <w:rPr>
          <w:rFonts w:eastAsia="Times New Roman" w:cs="Times New Roman"/>
          <w:color w:val="000000"/>
          <w:sz w:val="24"/>
          <w:szCs w:val="24"/>
        </w:rPr>
      </w:pPr>
    </w:p>
    <w:p w:rsidR="00000000" w:rsidRDefault="008A32DD">
      <w:pPr>
        <w:pStyle w:val="4"/>
        <w:jc w:val="left"/>
        <w:rPr>
          <w:rFonts w:eastAsia="Times New Roman" w:cs="Times New Roman"/>
          <w:color w:val="000000"/>
        </w:rPr>
      </w:pPr>
      <w:r>
        <w:rPr>
          <w:rFonts w:eastAsia="Times New Roman" w:cs="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Не проводились взагалі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Менше ніж раз на рік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Раз на рік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Частіше ніж раз на рік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bl>
    <w:p w:rsidR="00000000" w:rsidRDefault="008A32DD">
      <w:pPr>
        <w:rPr>
          <w:rFonts w:eastAsia="Times New Roman" w:cs="Times New Roman"/>
          <w:color w:val="000000"/>
          <w:sz w:val="24"/>
          <w:szCs w:val="24"/>
        </w:rPr>
      </w:pPr>
    </w:p>
    <w:p w:rsidR="00000000" w:rsidRDefault="008A32DD">
      <w:pPr>
        <w:pStyle w:val="4"/>
        <w:jc w:val="left"/>
        <w:rPr>
          <w:rFonts w:eastAsia="Times New Roman" w:cs="Times New Roman"/>
          <w:color w:val="000000"/>
        </w:rPr>
      </w:pPr>
      <w:r>
        <w:rPr>
          <w:rFonts w:eastAsia="Times New Roman" w:cs="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Загальні збори акціонерів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Наглядова рада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Виконавчий орган</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Інше (запишіть)</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д/н</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 змінювало акціонерне товариство зовнішнього аудитора протягом останніх трьох років? (так/ні) Так</w:t>
            </w:r>
          </w:p>
        </w:tc>
      </w:tr>
    </w:tbl>
    <w:p w:rsidR="00000000" w:rsidRDefault="008A32DD">
      <w:pPr>
        <w:rPr>
          <w:rFonts w:eastAsia="Times New Roman" w:cs="Times New Roman"/>
          <w:color w:val="000000"/>
          <w:sz w:val="24"/>
          <w:szCs w:val="24"/>
        </w:rPr>
      </w:pPr>
    </w:p>
    <w:p w:rsidR="00000000" w:rsidRDefault="008A32DD">
      <w:pPr>
        <w:pStyle w:val="4"/>
        <w:jc w:val="left"/>
        <w:rPr>
          <w:rFonts w:eastAsia="Times New Roman" w:cs="Times New Roman"/>
          <w:color w:val="000000"/>
        </w:rPr>
      </w:pPr>
      <w:r>
        <w:rPr>
          <w:rFonts w:eastAsia="Times New Roman" w:cs="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Не задовольняв професійний рівень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Не задовольняли умови договору з аудитором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Аудитора було змінено на вимогу акціонерів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Інше (запишіть) </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У зв'язку зi змiною законодавства.</w:t>
            </w:r>
          </w:p>
        </w:tc>
      </w:tr>
    </w:tbl>
    <w:p w:rsidR="00000000" w:rsidRDefault="008A32DD">
      <w:pPr>
        <w:rPr>
          <w:rFonts w:eastAsia="Times New Roman" w:cs="Times New Roman"/>
          <w:color w:val="000000"/>
          <w:sz w:val="24"/>
          <w:szCs w:val="24"/>
        </w:rPr>
      </w:pPr>
    </w:p>
    <w:p w:rsidR="00000000" w:rsidRDefault="008A32DD">
      <w:pPr>
        <w:pStyle w:val="4"/>
        <w:jc w:val="left"/>
        <w:rPr>
          <w:rFonts w:eastAsia="Times New Roman" w:cs="Times New Roman"/>
          <w:color w:val="000000"/>
        </w:rPr>
      </w:pPr>
      <w:r>
        <w:rPr>
          <w:rFonts w:eastAsia="Times New Roman" w:cs="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Ревізійна комісія (ревізор)</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Наглядова рада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Відділ внутрішнього аудиту акціонерного товариства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Стороння компанія або сторонній консультант</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Перевірки не проводились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Інше (запишіть)</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д/н</w:t>
            </w:r>
          </w:p>
        </w:tc>
      </w:tr>
    </w:tbl>
    <w:p w:rsidR="00000000" w:rsidRDefault="008A32DD">
      <w:pPr>
        <w:rPr>
          <w:rFonts w:eastAsia="Times New Roman" w:cs="Times New Roman"/>
          <w:color w:val="000000"/>
          <w:sz w:val="24"/>
          <w:szCs w:val="24"/>
        </w:rPr>
      </w:pPr>
    </w:p>
    <w:p w:rsidR="00000000" w:rsidRDefault="008A32DD">
      <w:pPr>
        <w:pStyle w:val="4"/>
        <w:jc w:val="left"/>
        <w:rPr>
          <w:rFonts w:eastAsia="Times New Roman" w:cs="Times New Roman"/>
          <w:color w:val="000000"/>
        </w:rPr>
      </w:pPr>
      <w:r>
        <w:rPr>
          <w:rFonts w:eastAsia="Times New Roman" w:cs="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З власної ініціативи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За дорученням загальних зборів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За дорученням наглядової ради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За зверненням виконавчого органу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На вимогу акціонерів, які в сукупності володіють понад 10 відсотків голосів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Інше (запишіть) </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д/н</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000000" w:rsidRDefault="008A32DD">
      <w:pPr>
        <w:pStyle w:val="3"/>
        <w:rPr>
          <w:rFonts w:eastAsia="Times New Roman" w:cs="Times New Roman"/>
          <w:color w:val="000000"/>
        </w:rPr>
      </w:pPr>
      <w:r>
        <w:rPr>
          <w:rFonts w:eastAsia="Times New Roman" w:cs="Times New Roman"/>
          <w:color w:val="000000"/>
        </w:rPr>
        <w:t>ЗАЛУЧЕННЯ ІНВЕСТИЦІЙ ТА ВДОСКОНАЛЕННЯ ПРАКТИКИ КОРПОРАТИВНОГО УПРАВЛІННЯ</w:t>
      </w:r>
    </w:p>
    <w:p w:rsidR="00000000" w:rsidRDefault="008A32DD">
      <w:pPr>
        <w:pStyle w:val="4"/>
        <w:jc w:val="left"/>
        <w:rPr>
          <w:rFonts w:eastAsia="Times New Roman" w:cs="Times New Roman"/>
          <w:color w:val="000000"/>
        </w:rPr>
      </w:pPr>
      <w:r>
        <w:rPr>
          <w:rFonts w:eastAsia="Times New Roman" w:cs="Times New Roman"/>
          <w:color w:val="000000"/>
        </w:rPr>
        <w:t>Чи планує ваше</w:t>
      </w:r>
      <w:r>
        <w:rPr>
          <w:rFonts w:eastAsia="Times New Roman" w:cs="Times New Roman"/>
          <w:color w:val="000000"/>
        </w:rPr>
        <w:t xml:space="preserve">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Так</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Ні</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Випуск акцій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Випуск депозитарних розписок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Випуск облігацій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Кредити банків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Фінансування з державного і місцевих бюджетів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Інше (запишіть): д/н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bl>
    <w:p w:rsidR="00000000" w:rsidRDefault="008A32DD">
      <w:pPr>
        <w:rPr>
          <w:rFonts w:eastAsia="Times New Roman" w:cs="Times New Roman"/>
          <w:color w:val="000000"/>
          <w:sz w:val="24"/>
          <w:szCs w:val="24"/>
        </w:rPr>
      </w:pPr>
    </w:p>
    <w:p w:rsidR="00000000" w:rsidRDefault="008A32DD">
      <w:pPr>
        <w:pStyle w:val="4"/>
        <w:jc w:val="left"/>
        <w:rPr>
          <w:rFonts w:eastAsia="Times New Roman" w:cs="Times New Roman"/>
          <w:color w:val="000000"/>
        </w:rPr>
      </w:pPr>
      <w:r>
        <w:rPr>
          <w:rFonts w:eastAsia="Times New Roman" w:cs="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000000">
        <w:tc>
          <w:tcPr>
            <w:tcW w:w="4250" w:type="pct"/>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Так, уже ведемо переговори з потенційним інвестором </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Так, плануємо розпочати переговори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Так, плануємо розпочати переговори в наступному році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Так, плануємо розпочати переговори протягом двох років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Ні, не плануємо залучати іноземні інвестиції протягом наступних трьох років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Не визначились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 планує ваше акціонерне товариство включити власні акції до лістингу фондових бірж протягом наступних трьох років? (так/ні/не визначились) Не визначились</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 змінювало акціонерне товариство особу, яка веде облік прав власності на акції у депозитарній системі України протягом останніх трьох років? Так</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 має акціонерне товариство власний кодекс (принципи, правила) корпоративного управління? (так/ні) Ні</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 xml:space="preserve">У разі наявності у акціонерного товариства кодексу (принципів, правил) корпоративного управління вкажіть дату його прийняття: 01.01.1900 ; яким органом управління прийнятий: д/н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д/н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Вкажіть інформацію щодо дотримання/недотримання кодексу корпоративного управлін</w:t>
            </w:r>
            <w:r>
              <w:rPr>
                <w:rFonts w:eastAsia="Times New Roman" w:cs="Times New Roman"/>
                <w:b/>
                <w:bCs/>
                <w:color w:val="000000"/>
                <w:sz w:val="24"/>
                <w:szCs w:val="24"/>
              </w:rPr>
              <w:t>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д/н</w:t>
            </w:r>
          </w:p>
        </w:tc>
      </w:tr>
    </w:tbl>
    <w:p w:rsidR="00000000" w:rsidRDefault="008A32DD">
      <w:pPr>
        <w:rPr>
          <w:rFonts w:eastAsia="Times New Roman" w:cs="Times New Roman"/>
          <w:color w:val="000000"/>
          <w:sz w:val="24"/>
          <w:szCs w:val="24"/>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2016 | 01 | 01</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8A32DD">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Територія</w:t>
            </w:r>
          </w:p>
        </w:tc>
        <w:tc>
          <w:tcPr>
            <w:tcW w:w="0" w:type="auto"/>
            <w:tcBorders>
              <w:bottom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right"/>
              <w:rPr>
                <w:rFonts w:eastAsia="Times New Roman" w:cs="Times New Roman"/>
                <w:color w:val="000000"/>
                <w:sz w:val="24"/>
                <w:szCs w:val="24"/>
              </w:rPr>
            </w:pPr>
            <w:r>
              <w:rPr>
                <w:rFonts w:eastAsia="Times New Roman" w:cs="Times New Roman"/>
                <w:color w:val="000000"/>
                <w:sz w:val="24"/>
                <w:szCs w:val="24"/>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3222210100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Організаційно-правова форма господарювання</w:t>
            </w:r>
          </w:p>
        </w:tc>
        <w:tc>
          <w:tcPr>
            <w:tcW w:w="0" w:type="auto"/>
            <w:tcBorders>
              <w:bottom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right"/>
              <w:rPr>
                <w:rFonts w:eastAsia="Times New Roman" w:cs="Times New Roman"/>
                <w:color w:val="000000"/>
                <w:sz w:val="24"/>
                <w:szCs w:val="24"/>
              </w:rPr>
            </w:pPr>
            <w:r>
              <w:rPr>
                <w:rFonts w:eastAsia="Times New Roman" w:cs="Times New Roman"/>
                <w:color w:val="000000"/>
                <w:sz w:val="24"/>
                <w:szCs w:val="24"/>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230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Вид економічної діяльності</w:t>
            </w:r>
          </w:p>
        </w:tc>
        <w:tc>
          <w:tcPr>
            <w:tcW w:w="0" w:type="auto"/>
            <w:tcBorders>
              <w:bottom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right"/>
              <w:rPr>
                <w:rFonts w:eastAsia="Times New Roman" w:cs="Times New Roman"/>
                <w:color w:val="000000"/>
                <w:sz w:val="24"/>
                <w:szCs w:val="24"/>
              </w:rPr>
            </w:pPr>
            <w:r>
              <w:rPr>
                <w:rFonts w:eastAsia="Times New Roman" w:cs="Times New Roman"/>
                <w:color w:val="000000"/>
                <w:sz w:val="24"/>
                <w:szCs w:val="24"/>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10.72</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Середня кількість працівників</w:t>
            </w:r>
          </w:p>
        </w:tc>
        <w:tc>
          <w:tcPr>
            <w:tcW w:w="0" w:type="auto"/>
            <w:tcBorders>
              <w:bottom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884</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Одиниця виміру: тис.грн. без десяткового знака</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Адреса</w:t>
            </w:r>
          </w:p>
        </w:tc>
        <w:tc>
          <w:tcPr>
            <w:tcW w:w="0" w:type="auto"/>
            <w:tcBorders>
              <w:bottom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Фрунзе,99, м.Кагарлик, Кагарлицький, Київська область, 09200, Україна, 044</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 положеннями (стандартами бухгалтерського обліку)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V</w:t>
            </w:r>
          </w:p>
        </w:tc>
      </w:tr>
      <w:tr w:rsidR="00000000">
        <w:tc>
          <w:tcPr>
            <w:tcW w:w="0" w:type="auto"/>
            <w:gridSpan w:val="2"/>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 міжнародними стандартами фінансової звітності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bl>
    <w:p w:rsidR="00000000" w:rsidRDefault="008A32DD">
      <w:pPr>
        <w:rPr>
          <w:rFonts w:eastAsia="Times New Roman" w:cs="Times New Roman"/>
          <w:color w:val="000000"/>
          <w:sz w:val="24"/>
          <w:szCs w:val="24"/>
        </w:rPr>
      </w:pPr>
    </w:p>
    <w:p w:rsidR="00000000" w:rsidRDefault="008A32DD">
      <w:pPr>
        <w:pStyle w:val="3"/>
        <w:rPr>
          <w:rFonts w:eastAsia="Times New Roman" w:cs="Times New Roman"/>
          <w:color w:val="000000"/>
        </w:rPr>
      </w:pPr>
      <w:r>
        <w:rPr>
          <w:rFonts w:eastAsia="Times New Roman" w:cs="Times New Roman"/>
          <w:color w:val="000000"/>
        </w:rPr>
        <w:t>Баланс (Звіт про фінансовий стан)</w:t>
      </w:r>
      <w:r>
        <w:rPr>
          <w:rFonts w:eastAsia="Times New Roman" w:cs="Times New Roman"/>
          <w:color w:val="000000"/>
        </w:rPr>
        <w:br/>
        <w:t>на 31.12.2015 р.</w:t>
      </w:r>
    </w:p>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Актив</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Код рядка</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 початок звітного періоду</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 кінець звітного періоду</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 дату переходу на міжнародні стандарти фінансової звітності</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5</w:t>
            </w:r>
          </w:p>
        </w:tc>
      </w:tr>
      <w:tr w:rsidR="00000000">
        <w:tc>
          <w:tcPr>
            <w:tcW w:w="0" w:type="auto"/>
            <w:gridSpan w:val="5"/>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I. Необоротні активи</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Нематеріальні активи: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первісна вартість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1001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2483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2483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накопичена амортизація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1002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2454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2460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Незавершені капітальні інвестиції</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Основні засоби: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39046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36554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первісна вартість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1011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113540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114860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знос</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1012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74494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78306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Інвестиційна нерухомість: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первісна вартість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1016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знос</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1017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Довгострокові біологічні активи: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1020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первісна вартість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1021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накопичена амортизація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1022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Довгострокові фінансові інвестиції:</w:t>
            </w:r>
            <w:r>
              <w:rPr>
                <w:rFonts w:eastAsia="Times New Roman" w:cs="Times New Roman"/>
                <w:color w:val="000000"/>
                <w:sz w:val="24"/>
                <w:szCs w:val="24"/>
              </w:rPr>
              <w:br/>
            </w:r>
            <w:r>
              <w:rPr>
                <w:rFonts w:eastAsia="Times New Roman" w:cs="Times New Roman"/>
                <w:color w:val="000000"/>
                <w:sz w:val="24"/>
                <w:szCs w:val="24"/>
              </w:rPr>
              <w:t>які обліковуються за методом участі в капіталі інших підприємств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1030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фінансові інвестиції</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1035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640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Довгострокова дебіторська заборгованість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1040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Відстрочені податкові активи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1045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Гудвіл</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1050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Відстрочені аквізиційні витрати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1060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Залишок коштів у централізованих страхових резервних фондах</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1065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необоротні активи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1090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Усього за розділом I</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1095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39730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36587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5"/>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II. Оборотні активи</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Запаси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12251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29449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Виробничі запаси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1101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6936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9933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Незавершене виробництво</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1102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Готова продукція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1103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5218</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3124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Товари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1104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97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16392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Поточні біологічні активи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Депозити перестрахування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Векселі одержані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1120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Дебіторська заборгованість за продукцію, товари, роботи, послуги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1125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47459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71721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Дебіторська заборгованість за розрахунками:</w:t>
            </w:r>
            <w:r>
              <w:rPr>
                <w:rFonts w:eastAsia="Times New Roman" w:cs="Times New Roman"/>
                <w:color w:val="000000"/>
                <w:sz w:val="24"/>
                <w:szCs w:val="24"/>
              </w:rPr>
              <w:br/>
              <w:t>за виданими авансами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1130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8953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17220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 бюджетом</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1135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1074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2055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у тому числі з податку на прибуток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1136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223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574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 нарахованих доходів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1140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із внутрішніх розрахунків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1145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Інша поточна дебіторська заборгованість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1155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1634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1611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Поточні фінансові інвестиції</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1160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Гроші та їх еквіваленти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1165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260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976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Готівка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1166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Рахунки в банках</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1167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260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Витрати майбутніх періодів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71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Частка перестраховика у страхових резервах</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1180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у тому числі в:</w:t>
            </w:r>
            <w:r>
              <w:rPr>
                <w:rFonts w:eastAsia="Times New Roman" w:cs="Times New Roman"/>
                <w:color w:val="000000"/>
                <w:sz w:val="24"/>
                <w:szCs w:val="24"/>
              </w:rPr>
              <w:br/>
              <w:t>резервах довгострокових зобов’язань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1181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резервах збитків або резервах належних виплат</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1182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резервах незароблених премій</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1183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інших страхових резервах</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1184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оборотні активи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1190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720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686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Усього за розділом II</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1195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72351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123789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III. Необоротні активи, утримувані для продажу, та групи вибуття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1200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Баланс</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1300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112081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160376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Пасив</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Код рядка</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 початок звітного періоду</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 кінець звітного періоду</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 дату переходу на міжнародні стандарти фінансової звітності</w:t>
            </w:r>
          </w:p>
        </w:tc>
      </w:tr>
      <w:tr w:rsidR="00000000">
        <w:tc>
          <w:tcPr>
            <w:tcW w:w="0" w:type="auto"/>
            <w:gridSpan w:val="5"/>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I. Власний капітал</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Зареєстрований (пайовий) капітал</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1400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30403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30403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Внески до незареєстрованого статутного капіталу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1401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Капітал у дооцінках</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1405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30843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28661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Додатковий капітал</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1410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Емісійний дохід</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1411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Накопичені курсові різниці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1412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Резервний капітал</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1415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3870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3900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Нерозподілений прибуток (непокритий збиток)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1420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7962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11811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Неоплачений капітал</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1425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Вилучений капітал</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1430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резерви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1435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Усього за розділом I</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1495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73078</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74775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5"/>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II. Довгострокові зобов’язання і забезпечення</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Відстрочені податкові зобов’язання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Пенсійні зобов’язання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Довгострокові кредити банків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довгострокові зобов’язання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1625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Довгострокові забезпечення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1520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Довгострокові забезпечення витрат персоналу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1521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Цільове фінансування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1525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Благодійна допомога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1526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Страхові резерви, у тому числі: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1530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резерв довгострокових зобов’язань; (на початок звітного періоду)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1531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резерв збитків або резерв належних виплат; (на початок звітного періоду)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1532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резерв незароблених премій; (на початок звітного періоду)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1533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страхові резерви; (на початок звітного періоду)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1534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Інвестиційні контракти;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1535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Призовий фонд</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1540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Резерв на виплату джек-поту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1545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Усього за розділом II</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1595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1625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5"/>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IІІ. Поточні зобов’язання і забезпечення</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Короткострокові кредити банків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13284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14000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Векселі видані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Поточна кредиторська заборгованість:</w:t>
            </w:r>
            <w:r>
              <w:rPr>
                <w:rFonts w:eastAsia="Times New Roman" w:cs="Times New Roman"/>
                <w:color w:val="000000"/>
                <w:sz w:val="24"/>
                <w:szCs w:val="24"/>
              </w:rPr>
              <w:br/>
              <w:t>за довгостроковими зобов’язаннями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 товари, роботи, послуги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21956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62433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 розрахунками з бюджетом</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1620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191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1072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 у тому числі з податку на прибуток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1621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294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 розрахунками зі страхування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1625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483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462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 розрахунками з оплати праці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1630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1062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1037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 одержаними авансами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1635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38</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 розрахунками з учасниками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1640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із внутрішніх розрахунків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1645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 страховою діяльністю</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1650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Поточні забезпечення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1660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Доходи майбутніх періодів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1665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Відстрочені комісійні доходи від перестраховиків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поточні зобов’язання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1690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393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6559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Усього за розділом IІІ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1695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37378</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85601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ІV. Зобов’язання, пов’язані з необоротними активами, утримуваними для продажу, та групами вибуття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1700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V. Чиста вартість активів недержавного пенсійного фонду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1800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Баланс</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1900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112081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160376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Форма i склад статей фiнансової звiтностi визначаються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 73, заре</w:t>
            </w:r>
            <w:r>
              <w:rPr>
                <w:rFonts w:eastAsia="Times New Roman" w:cs="Times New Roman"/>
                <w:color w:val="000000"/>
                <w:sz w:val="24"/>
                <w:szCs w:val="24"/>
              </w:rPr>
              <w:t>єстрованим у Мiнiстерствi юстицiї України 28 лютого 2013 року за № 336/22868.</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bl>
    <w:p w:rsidR="00000000" w:rsidRDefault="008A32DD">
      <w:pPr>
        <w:rPr>
          <w:rFonts w:eastAsia="Times New Roman" w:cs="Times New Roman"/>
          <w:vanish/>
          <w:color w:val="000000"/>
          <w:sz w:val="24"/>
          <w:szCs w:val="24"/>
        </w:rPr>
      </w:pPr>
      <w:r>
        <w:rPr>
          <w:rFonts w:eastAsia="Times New Roman" w:cs="Times New Roman"/>
          <w:color w:val="000000"/>
          <w:sz w:val="24"/>
          <w:szCs w:val="24"/>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2016 | 01 | 01</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8A32DD">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(найменування)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bl>
    <w:p w:rsidR="00000000" w:rsidRDefault="008A32DD">
      <w:pPr>
        <w:rPr>
          <w:rFonts w:eastAsia="Times New Roman" w:cs="Times New Roman"/>
          <w:color w:val="000000"/>
          <w:sz w:val="24"/>
          <w:szCs w:val="24"/>
        </w:rPr>
      </w:pPr>
    </w:p>
    <w:p w:rsidR="00000000" w:rsidRDefault="008A32DD">
      <w:pPr>
        <w:pStyle w:val="3"/>
        <w:rPr>
          <w:rFonts w:eastAsia="Times New Roman" w:cs="Times New Roman"/>
          <w:color w:val="000000"/>
        </w:rPr>
      </w:pPr>
      <w:r>
        <w:rPr>
          <w:rFonts w:eastAsia="Times New Roman" w:cs="Times New Roman"/>
          <w:color w:val="000000"/>
        </w:rPr>
        <w:t>Звіт про фінансові результати (Звіт про сукупний дохід)</w:t>
      </w:r>
      <w:r>
        <w:rPr>
          <w:rFonts w:eastAsia="Times New Roman" w:cs="Times New Roman"/>
          <w:color w:val="000000"/>
        </w:rPr>
        <w:br/>
        <w:t>за 12 місяців 2015 р.</w:t>
      </w:r>
    </w:p>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I. ФІНАНСОВІ РЕЗУЛЬТАТИ</w:t>
            </w:r>
          </w:p>
        </w:tc>
      </w:tr>
    </w:tbl>
    <w:p w:rsidR="00000000" w:rsidRDefault="008A32DD">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Стаття</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Код рядка</w:t>
            </w: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За звітний період</w:t>
            </w: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За аналогічний період попереднього року</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Чистий дохід від реалізації продукції (товарів, робіт, послуг)</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307099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214878</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Чисті зароблені страхові премії</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Премії підписані, валова сума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2011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Премії, передані у перестрахування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2012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Зміна резерву незароблених премій, валова сума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2013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Зміна частки перестраховиків у резерві незароблених премій</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2014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Собівартість реалізованої продукції (товарів, робіт, послуг)</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2050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( 244561 )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( 171345 )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Чисті понесені збитки за страховими виплатами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b/>
                <w:bCs/>
                <w:color w:val="000000"/>
                <w:sz w:val="24"/>
                <w:szCs w:val="24"/>
              </w:rPr>
              <w:t>Валовий:</w:t>
            </w:r>
            <w:r>
              <w:rPr>
                <w:rFonts w:eastAsia="Times New Roman" w:cs="Times New Roman"/>
                <w:color w:val="000000"/>
                <w:sz w:val="24"/>
                <w:szCs w:val="24"/>
              </w:rPr>
              <w:br/>
              <w:t> прибуток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2090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62538</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43533</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збиток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Дохід (витрати) від зміни у резервах довгострокових зобов’язань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Дохід (витрати) від зміни інших страхових резервів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Зміна інших страхових резервів, валова сума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2111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Зміна частки перестраховиків в інших страхових резервах</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2112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операційні доходи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2120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10086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6767</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Дохід від зміни вартості активів, які оцінюються за справедливою вартістю</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2121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Дохід від первісного визнання біологічних активів і сільськогосподарської продукції</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2122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Адміністративні витрати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2130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( 22099 )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( 11268 )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Витрати на збут</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2150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( 33721 )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( 27904 )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операційні витрати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2180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( 10426 )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( 5192 )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Витрат від зміни вартості активів, які оцінюються за справедливою вартістю</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2181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Витрат від первісного визнання біологічних активів і сільськогосподарської продукції</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2182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b/>
                <w:bCs/>
                <w:color w:val="000000"/>
                <w:sz w:val="24"/>
                <w:szCs w:val="24"/>
              </w:rPr>
              <w:t>Фінансовий результат від операційної діяльності:</w:t>
            </w:r>
            <w:r>
              <w:rPr>
                <w:rFonts w:eastAsia="Times New Roman" w:cs="Times New Roman"/>
                <w:color w:val="000000"/>
                <w:sz w:val="24"/>
                <w:szCs w:val="24"/>
              </w:rPr>
              <w:br/>
              <w:t> прибуток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2190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6378</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5936</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збиток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Дохід від участі в капіталі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2200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фінансові доходи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2220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66</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доходи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2240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2908</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2478</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Дохід від благодійної допомоги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2241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Фінансові витрати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2250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( 3917 )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( 6616 )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Втрати від участі в капіталі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2255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витрати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2270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( 665 )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( 20 )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Прибуток (збиток) від впливу інфляції на монетарні статті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2275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b/>
                <w:bCs/>
                <w:color w:val="000000"/>
                <w:sz w:val="24"/>
                <w:szCs w:val="24"/>
              </w:rPr>
              <w:t>Фінансовий результат до оподаткування:</w:t>
            </w:r>
            <w:r>
              <w:rPr>
                <w:rFonts w:eastAsia="Times New Roman" w:cs="Times New Roman"/>
                <w:color w:val="000000"/>
                <w:sz w:val="24"/>
                <w:szCs w:val="24"/>
              </w:rPr>
              <w:br/>
              <w:t> прибуток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2290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4746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1844</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збиток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2295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Витрати (дохід) з податку на прибуток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2300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-867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-1323</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Прибуток (збиток) від припиненої діяльності після оподаткування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2305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b/>
                <w:bCs/>
                <w:color w:val="000000"/>
                <w:sz w:val="24"/>
                <w:szCs w:val="24"/>
              </w:rPr>
              <w:t>Чистий фінансовий результат:</w:t>
            </w:r>
            <w:r>
              <w:rPr>
                <w:rFonts w:eastAsia="Times New Roman" w:cs="Times New Roman"/>
                <w:color w:val="000000"/>
                <w:sz w:val="24"/>
                <w:szCs w:val="24"/>
              </w:rPr>
              <w:br/>
              <w:t> прибуток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2350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3879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521</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збиток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2355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II. СУКУПНИЙ ДОХІД</w:t>
            </w:r>
          </w:p>
        </w:tc>
      </w:tr>
    </w:tbl>
    <w:p w:rsidR="00000000" w:rsidRDefault="008A32DD">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Стаття</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Код рядка</w:t>
            </w: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За звітний період</w:t>
            </w: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За аналогічний період попереднього року</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Дооцінка (уцінка) необоротних активів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2400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-2182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-2403</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Дооцінка (уцінка) фінансових інструментів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2405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Накопичені курсові різниці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2410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Частка іншого сукупного доходу асоційованих та спільних підприємств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2415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Інший сукупний дохід</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2445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Інший сукупний дохід до оподаткування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2450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-2182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-2403</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Податок на прибуток, пов’язаний з іншим сукупним доходом</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2455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Інший сукупний дохід після оподаткування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2460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-2182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-2403</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Сукупний дохід (сума рядків 2350, 2355 та 2460)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2465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1697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-1882</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III. ЕЛЕМЕНТИ ОПЕРАЦІЙНИХ ВИТРАТ</w:t>
            </w:r>
          </w:p>
        </w:tc>
      </w:tr>
    </w:tbl>
    <w:p w:rsidR="00000000" w:rsidRDefault="008A32DD">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Матеріальні затрати</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2500</w:t>
            </w: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15244</w:t>
            </w: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100869</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Витрати на оплату праці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2505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22407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20571</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Відрахування на соціальні заходи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2510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8314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7697</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Амортизація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2515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4037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5780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операційні витрати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2520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60813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41295</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Разом</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2550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110815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176212</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ІV. РОЗРАХУНОК ПОКАЗНИКІВ ПРИБУТКОВОСТІ АКЦІЙ</w:t>
            </w:r>
          </w:p>
        </w:tc>
      </w:tr>
    </w:tbl>
    <w:p w:rsidR="00000000" w:rsidRDefault="008A32DD">
      <w:pPr>
        <w:rPr>
          <w:rFonts w:eastAsia="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Середньорічна кількість простих акцій</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2600</w:t>
            </w: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Скоригована середньорічна кількість простих акцій</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2605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Чистий прибуток (збиток) на одну просту акцію</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2610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Скоригований чистий прибуток (збиток) на одну просту акцію</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2615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Дивіденди на одну просту акцію</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2650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xml:space="preserve">Форма i склад статей фiнансової звiтностi визначаються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 73, зареєстрованим </w:t>
            </w:r>
            <w:r>
              <w:rPr>
                <w:rFonts w:eastAsia="Times New Roman" w:cs="Times New Roman"/>
                <w:color w:val="000000"/>
                <w:sz w:val="24"/>
                <w:szCs w:val="24"/>
              </w:rPr>
              <w:t>у Мiнiстерствi юстицiї України 28 лютого 2013 року за № 336/22868.</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bl>
    <w:p w:rsidR="00000000" w:rsidRDefault="008A32DD">
      <w:pPr>
        <w:rPr>
          <w:rFonts w:eastAsia="Times New Roman" w:cs="Times New Roman"/>
          <w:vanish/>
          <w:color w:val="000000"/>
          <w:sz w:val="24"/>
          <w:szCs w:val="24"/>
        </w:rPr>
      </w:pPr>
      <w:r>
        <w:rPr>
          <w:rFonts w:eastAsia="Times New Roman" w:cs="Times New Roman"/>
          <w:color w:val="000000"/>
          <w:sz w:val="24"/>
          <w:szCs w:val="24"/>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2016 | 01 | 01</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8A32DD">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(найменування)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bl>
    <w:p w:rsidR="00000000" w:rsidRDefault="008A32DD">
      <w:pPr>
        <w:rPr>
          <w:rFonts w:eastAsia="Times New Roman" w:cs="Times New Roman"/>
          <w:color w:val="000000"/>
          <w:sz w:val="24"/>
          <w:szCs w:val="24"/>
        </w:rPr>
      </w:pPr>
    </w:p>
    <w:p w:rsidR="00000000" w:rsidRDefault="008A32DD">
      <w:pPr>
        <w:pStyle w:val="3"/>
        <w:rPr>
          <w:rFonts w:eastAsia="Times New Roman" w:cs="Times New Roman"/>
          <w:color w:val="000000"/>
        </w:rPr>
      </w:pPr>
      <w:r>
        <w:rPr>
          <w:rFonts w:eastAsia="Times New Roman" w:cs="Times New Roman"/>
          <w:color w:val="000000"/>
        </w:rPr>
        <w:t>Звіт про рух грошових коштів (за прямим методом)</w:t>
      </w:r>
      <w:r>
        <w:rPr>
          <w:rFonts w:eastAsia="Times New Roman" w:cs="Times New Roman"/>
          <w:color w:val="000000"/>
        </w:rPr>
        <w:br/>
        <w:t>за 12 місяців 2015 р.</w:t>
      </w:r>
    </w:p>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Стаття</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Код рядка</w:t>
            </w: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За звітний період</w:t>
            </w: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За аналогічний період попереднього року</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4</w:t>
            </w:r>
          </w:p>
        </w:tc>
      </w:tr>
      <w:tr w:rsidR="00000000">
        <w:tc>
          <w:tcPr>
            <w:tcW w:w="0" w:type="auto"/>
            <w:gridSpan w:val="4"/>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I. Рух коштів у результаті операційної діяльності</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w:t>
            </w:r>
            <w:r>
              <w:rPr>
                <w:rFonts w:eastAsia="Times New Roman" w:cs="Times New Roman"/>
                <w:color w:val="000000"/>
                <w:sz w:val="24"/>
                <w:szCs w:val="24"/>
              </w:rPr>
              <w:br/>
              <w:t>Реалізації продукції (товарів, робіт, послуг)</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3000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320790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211994</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Повернення податків і зборів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у тому числі податку на додану вартість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3006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Цільового фінансування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1546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547</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отримання субсидій, дотацій</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3011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авансів від покупців і замовників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10291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22033</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повернення авансів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3020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238</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відсотків за залишками коштів на поточних рахунках</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3025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боржників неустойки (штрафів, пені)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3035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операційної оренди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3040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отримання роялті, авторських винагород</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3045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страхових премій</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3050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фінансових установ від повернення позик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3055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4324</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оплату:</w:t>
            </w:r>
            <w:r>
              <w:rPr>
                <w:rFonts w:eastAsia="Times New Roman" w:cs="Times New Roman"/>
                <w:color w:val="000000"/>
                <w:sz w:val="24"/>
                <w:szCs w:val="24"/>
              </w:rPr>
              <w:br/>
              <w:t>Товарів (робіт, послуг)</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3100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( 234487 )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br/>
              <w:t>( 153119 )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Праці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( 18752 )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( 17501 )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Відрахувань на соціальні заходи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( 9312 )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( 8585 )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Зобов'язань з податків і зборів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( 4476 )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( 4215 )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оплату зобов'язань з податку на прибуток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3116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( 475 )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( 1047 )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оплату зобов'язань з податку на додану вартість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3117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( 239 )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оплату зобов'язань з інших податків і зборів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3118</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( 3762 )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( 3168 )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оплату авансів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3135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( 66350 )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( 46087 )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Витрачання на оплату повернення авансів/td&gt;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3140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( 1 )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оплату цільових внесків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3145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Витрачання на </w:t>
            </w:r>
            <w:r>
              <w:rPr>
                <w:rFonts w:eastAsia="Times New Roman" w:cs="Times New Roman"/>
                <w:color w:val="000000"/>
                <w:sz w:val="24"/>
                <w:szCs w:val="24"/>
              </w:rPr>
              <w:t>оплату зобов’язань за страховими контрактами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3150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( 2221 )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 xml:space="preserve">Витрачання фінансових установ на надання позик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3155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витрачання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3190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( 403 )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( 4280 )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операційної діяльності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3195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-915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2890</w:t>
            </w:r>
          </w:p>
        </w:tc>
      </w:tr>
      <w:tr w:rsidR="00000000">
        <w:tc>
          <w:tcPr>
            <w:tcW w:w="0" w:type="auto"/>
            <w:gridSpan w:val="4"/>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II. Рух коштів у результаті інвестиційної діяльності</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реалізації:</w:t>
            </w:r>
            <w:r>
              <w:rPr>
                <w:rFonts w:eastAsia="Times New Roman" w:cs="Times New Roman"/>
                <w:color w:val="000000"/>
                <w:sz w:val="24"/>
                <w:szCs w:val="24"/>
              </w:rPr>
              <w:br/>
              <w:t>фінансових інвестицій</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129319</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необоротних активів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отриманих:</w:t>
            </w:r>
            <w:r>
              <w:rPr>
                <w:rFonts w:eastAsia="Times New Roman" w:cs="Times New Roman"/>
                <w:color w:val="000000"/>
                <w:sz w:val="24"/>
                <w:szCs w:val="24"/>
              </w:rPr>
              <w:br/>
              <w:t>відсотків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дивідендів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3220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66</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деривативів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3225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погашення позик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3230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вибуття дочірнього підприємства та іншої господарської одиниці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3235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3250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придбання:</w:t>
            </w:r>
            <w:r>
              <w:rPr>
                <w:rFonts w:eastAsia="Times New Roman" w:cs="Times New Roman"/>
                <w:color w:val="000000"/>
                <w:sz w:val="24"/>
                <w:szCs w:val="24"/>
              </w:rPr>
              <w:br/>
              <w:t>фінансових інвестицій</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3255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( 129091 )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необоротних активів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3260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( 3260 )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Виплати за деривативами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надання позик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3275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придбання дочірнього підприємства та іншої господарської одиниці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3280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платежі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3290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інвестиційної діяльності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3295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42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-2966</w:t>
            </w:r>
          </w:p>
        </w:tc>
      </w:tr>
      <w:tr w:rsidR="00000000">
        <w:tc>
          <w:tcPr>
            <w:tcW w:w="0" w:type="auto"/>
            <w:gridSpan w:val="4"/>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III. Рух коштів у результаті фінансової діяльності</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w:t>
            </w:r>
            <w:r>
              <w:rPr>
                <w:rFonts w:eastAsia="Times New Roman" w:cs="Times New Roman"/>
                <w:color w:val="000000"/>
                <w:sz w:val="24"/>
                <w:szCs w:val="24"/>
              </w:rPr>
              <w:br/>
              <w:t>Власного капіталу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Отримання позик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53443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39110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продажу частки в дочірньому підприємстві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3340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6764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4106</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w:t>
            </w:r>
            <w:r>
              <w:rPr>
                <w:rFonts w:eastAsia="Times New Roman" w:cs="Times New Roman"/>
                <w:color w:val="000000"/>
                <w:sz w:val="24"/>
                <w:szCs w:val="24"/>
              </w:rPr>
              <w:br/>
              <w:t>Викуп власних акцій</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3345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Погашення позик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3350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52659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36461</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Сплату дивідендів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3355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сплату відсотків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3360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( 3764 )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( 8933 )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сплату заборгованості з фінансової оренди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3365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придбання частки в дочірньому підприємстві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виплати неконтрольованим часткам у дочірніх підприємствах</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3375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платежі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3390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( 2195 )</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( 285 )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фінансової діяльності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3395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1589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-2463</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Чистий рух грошових коштів за звітний період</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3400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716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-2539</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Залишок коштів на початок року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3405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260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2799</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Вплив зміни валютних курсів на залишок коштів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3410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Залишок коштів на кінець року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3415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976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260</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xml:space="preserve">Форма i склад статей фiнансової звiтностi визначаються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 73, зареєстрованим </w:t>
            </w:r>
            <w:r>
              <w:rPr>
                <w:rFonts w:eastAsia="Times New Roman" w:cs="Times New Roman"/>
                <w:color w:val="000000"/>
                <w:sz w:val="24"/>
                <w:szCs w:val="24"/>
              </w:rPr>
              <w:t>у Мiнiстерствi юстицiї України 28 лютого 2013 року за № 336/22868.</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bl>
    <w:p w:rsidR="00000000" w:rsidRDefault="008A32DD">
      <w:pPr>
        <w:rPr>
          <w:rFonts w:eastAsia="Times New Roman" w:cs="Times New Roman"/>
          <w:color w:val="000000"/>
          <w:sz w:val="24"/>
          <w:szCs w:val="24"/>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2016 | 01 | 01</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8A32DD">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(найменування)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bl>
    <w:p w:rsidR="00000000" w:rsidRDefault="008A32DD">
      <w:pPr>
        <w:rPr>
          <w:rFonts w:eastAsia="Times New Roman" w:cs="Times New Roman"/>
          <w:color w:val="000000"/>
          <w:sz w:val="24"/>
          <w:szCs w:val="24"/>
        </w:rPr>
      </w:pPr>
    </w:p>
    <w:p w:rsidR="00000000" w:rsidRDefault="008A32DD">
      <w:pPr>
        <w:pStyle w:val="3"/>
        <w:rPr>
          <w:rFonts w:eastAsia="Times New Roman" w:cs="Times New Roman"/>
          <w:color w:val="000000"/>
        </w:rPr>
      </w:pPr>
      <w:r>
        <w:rPr>
          <w:rFonts w:eastAsia="Times New Roman" w:cs="Times New Roman"/>
          <w:color w:val="000000"/>
        </w:rPr>
        <w:t>Звіт про рух грошових коштів (за непрямим методом)</w:t>
      </w:r>
      <w:r>
        <w:rPr>
          <w:rFonts w:eastAsia="Times New Roman" w:cs="Times New Roman"/>
          <w:color w:val="000000"/>
        </w:rPr>
        <w:br/>
        <w:t>за 12 місяців 2015 р.</w:t>
      </w:r>
    </w:p>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000000">
        <w:tc>
          <w:tcPr>
            <w:tcW w:w="1500" w:type="pct"/>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Стаття</w:t>
            </w:r>
          </w:p>
        </w:tc>
        <w:tc>
          <w:tcPr>
            <w:tcW w:w="500" w:type="pct"/>
            <w:vMerge w:val="restar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Код рядка</w:t>
            </w:r>
          </w:p>
        </w:tc>
        <w:tc>
          <w:tcPr>
            <w:tcW w:w="1500" w:type="pct"/>
            <w:gridSpan w:val="2"/>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За звітний період</w:t>
            </w:r>
          </w:p>
        </w:tc>
        <w:tc>
          <w:tcPr>
            <w:tcW w:w="1500" w:type="pct"/>
            <w:gridSpan w:val="2"/>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За аналогічний період попереднього року</w:t>
            </w:r>
          </w:p>
        </w:tc>
      </w:tr>
      <w:tr w:rsidR="00000000">
        <w:tc>
          <w:tcPr>
            <w:tcW w:w="0" w:type="auto"/>
            <w:vMerge/>
            <w:vAlign w:val="center"/>
            <w:hideMark/>
          </w:tcPr>
          <w:p w:rsidR="00000000" w:rsidRDefault="008A32DD">
            <w:pPr>
              <w:rPr>
                <w:rFonts w:eastAsia="Times New Roman" w:cs="Times New Roman"/>
                <w:b/>
                <w:bCs/>
                <w:color w:val="000000"/>
                <w:sz w:val="24"/>
                <w:szCs w:val="24"/>
              </w:rPr>
            </w:pPr>
          </w:p>
        </w:tc>
        <w:tc>
          <w:tcPr>
            <w:tcW w:w="0" w:type="auto"/>
            <w:vMerge/>
            <w:vAlign w:val="center"/>
            <w:hideMark/>
          </w:tcPr>
          <w:p w:rsidR="00000000" w:rsidRDefault="008A32DD">
            <w:pPr>
              <w:rPr>
                <w:rFonts w:eastAsia="Times New Roman" w:cs="Times New Roman"/>
                <w:b/>
                <w:bCs/>
                <w:color w:val="000000"/>
                <w:sz w:val="24"/>
                <w:szCs w:val="24"/>
              </w:rPr>
            </w:pP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надходження</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видаток</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надходження</w:t>
            </w:r>
          </w:p>
        </w:tc>
        <w:tc>
          <w:tcPr>
            <w:tcW w:w="75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видаток</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6</w:t>
            </w:r>
          </w:p>
        </w:tc>
      </w:tr>
      <w:tr w:rsidR="00000000">
        <w:tc>
          <w:tcPr>
            <w:tcW w:w="0" w:type="auto"/>
            <w:gridSpan w:val="6"/>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I. Рух коштів у результаті операційної діяльності</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Прибуток (збиток) від звичайної діяльності до оподаткування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Коригування на:</w:t>
            </w:r>
            <w:r>
              <w:rPr>
                <w:rFonts w:eastAsia="Times New Roman" w:cs="Times New Roman"/>
                <w:color w:val="000000"/>
                <w:sz w:val="24"/>
                <w:szCs w:val="24"/>
              </w:rPr>
              <w:br/>
              <w:t>амортизацію необоротних активів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збільшення (зменшення) забезпечень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збиток (прибуток) від нереалізованих курсових різниць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збиток (прибуток) від неопераційної діяльності та інших негрошових операцій</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3520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Прибуток (збиток) від участі в капіталі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3521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Зміна вартості активів, які оцінюються за справедливою вартістю, та дохід (витрати) від первісного визнання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3522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Збиток (прибуток) від реалізації необоротних активів, утримуваних для продажу та груп вибуття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3523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Збиток (прибуток) від реалізації фінансових інвестицій</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3524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Зменшення (відновлення) корисності необоротних активів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3526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Фінансові витрати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3540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Зменшення (збільшення) оборотних активів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3550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Збільшення (зменшення) запасів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3551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Збільшення (зменшення) поточних біологічних активів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3552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Збільшення (зменшення) дебіторської заборгованості за продукцію, товари, роботи, послуги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3553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Зменшення (збільшення) іншої поточної дебіторської заборгованості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3554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Зменшення (збільшення) витрат майбутніх періодів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3556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Зменшення (збільшення) інших оборотних активів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3557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Збільшення (зменшення) поточних зобов'язань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3560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Грошові кошти від операційної діяльності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Збільшення (зменшення) поточної кредиторської заборгованості за товари, роботи, послуги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3561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Збільшення (зменшення) поточної кредиторської заборгованості за розрахунками з бюджетом</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3562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Збільшення (зменшення) поточної кредиторської заборгованості за розрахунками зі страхування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3563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Збільшення (зменшення) поточної кредиторської заборгованості за розрахунками з оплати праці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3564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Збільшення (зменшення) доходів майбутніх періодів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3566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Збільшення (зменшення) інших поточних зобов’язань</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3567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Сплачений податок на прибуток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3580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Сплачені відсотки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3585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операційної діяльності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3195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4"/>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II. Рух коштів у результаті інвестиційної діяльності</w:t>
            </w:r>
          </w:p>
        </w:tc>
        <w:tc>
          <w:tcPr>
            <w:tcW w:w="0" w:type="auto"/>
            <w:vAlign w:val="center"/>
            <w:hideMark/>
          </w:tcPr>
          <w:p w:rsidR="00000000" w:rsidRDefault="008A32DD">
            <w:pPr>
              <w:rPr>
                <w:rFonts w:ascii="Times New Roman" w:eastAsia="Times New Roman" w:hAnsi="Times New Roman" w:cs="Times New Roman"/>
              </w:rPr>
            </w:pPr>
          </w:p>
        </w:tc>
        <w:tc>
          <w:tcPr>
            <w:tcW w:w="0" w:type="auto"/>
            <w:vAlign w:val="center"/>
            <w:hideMark/>
          </w:tcPr>
          <w:p w:rsidR="00000000" w:rsidRDefault="008A32DD">
            <w:pPr>
              <w:rPr>
                <w:rFonts w:ascii="Times New Roman" w:eastAsia="Times New Roman" w:hAnsi="Times New Roman" w:cs="Times New Roman"/>
              </w:rPr>
            </w:pP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реалізації:</w:t>
            </w:r>
            <w:r>
              <w:rPr>
                <w:rFonts w:eastAsia="Times New Roman" w:cs="Times New Roman"/>
                <w:color w:val="000000"/>
                <w:sz w:val="24"/>
                <w:szCs w:val="24"/>
              </w:rPr>
              <w:br/>
              <w:t>фінансових інвестицій</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необоротних активів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отриманих:</w:t>
            </w:r>
            <w:r>
              <w:rPr>
                <w:rFonts w:eastAsia="Times New Roman" w:cs="Times New Roman"/>
                <w:color w:val="000000"/>
                <w:sz w:val="24"/>
                <w:szCs w:val="24"/>
              </w:rPr>
              <w:br/>
              <w:t>відсотків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дивідендів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3220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деривативів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3225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погашення позик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3230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вибуття дочірнього підприємства та іншої господарської одиниці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3235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3250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придбання:</w:t>
            </w:r>
            <w:r>
              <w:rPr>
                <w:rFonts w:eastAsia="Times New Roman" w:cs="Times New Roman"/>
                <w:color w:val="000000"/>
                <w:sz w:val="24"/>
                <w:szCs w:val="24"/>
              </w:rPr>
              <w:br/>
            </w:r>
            <w:r>
              <w:rPr>
                <w:rFonts w:eastAsia="Times New Roman" w:cs="Times New Roman"/>
                <w:color w:val="000000"/>
                <w:sz w:val="24"/>
                <w:szCs w:val="24"/>
              </w:rPr>
              <w:t>фінансових інвестицій</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3255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( 0 )</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необоротних активів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3260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Виплати за деривативами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надання позик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3275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придбання дочірнього підприємства та іншої господарської одиниці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3280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платежі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3290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інвестиційної діяльності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3295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gridSpan w:val="4"/>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III. Рух коштів у результаті фінансової діяльності</w:t>
            </w:r>
          </w:p>
        </w:tc>
        <w:tc>
          <w:tcPr>
            <w:tcW w:w="0" w:type="auto"/>
            <w:vAlign w:val="center"/>
            <w:hideMark/>
          </w:tcPr>
          <w:p w:rsidR="00000000" w:rsidRDefault="008A32DD">
            <w:pPr>
              <w:rPr>
                <w:rFonts w:ascii="Times New Roman" w:eastAsia="Times New Roman" w:hAnsi="Times New Roman" w:cs="Times New Roman"/>
              </w:rPr>
            </w:pPr>
          </w:p>
        </w:tc>
        <w:tc>
          <w:tcPr>
            <w:tcW w:w="0" w:type="auto"/>
            <w:vAlign w:val="center"/>
            <w:hideMark/>
          </w:tcPr>
          <w:p w:rsidR="00000000" w:rsidRDefault="008A32DD">
            <w:pPr>
              <w:rPr>
                <w:rFonts w:ascii="Times New Roman" w:eastAsia="Times New Roman" w:hAnsi="Times New Roman" w:cs="Times New Roman"/>
              </w:rPr>
            </w:pP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w:t>
            </w:r>
            <w:r>
              <w:rPr>
                <w:rFonts w:eastAsia="Times New Roman" w:cs="Times New Roman"/>
                <w:color w:val="000000"/>
                <w:sz w:val="24"/>
                <w:szCs w:val="24"/>
              </w:rPr>
              <w:br/>
              <w:t>Власного капіталу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Отримання позик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Надходження від продажу частки в дочірньому підприємстві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надходження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3340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w:t>
            </w:r>
            <w:r>
              <w:rPr>
                <w:rFonts w:eastAsia="Times New Roman" w:cs="Times New Roman"/>
                <w:color w:val="000000"/>
                <w:sz w:val="24"/>
                <w:szCs w:val="24"/>
              </w:rPr>
              <w:br/>
              <w:t>Викуп власних акцій</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3345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Погашення позик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3350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Сплату дивідендів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3355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сплату відсотків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3360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сплату заборгованості з фінансової оренди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3365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придбання частки в дочірньому підприємстві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Витрачання на виплати неконтрольованим часткам у дочірніх підприємствах</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3375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платежі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3390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Чистий рух коштів від фінансової діяльності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3395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Чистий рух грошових коштів за звітний період</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3400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Залишок коштів на початок року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3405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X</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Вплив зміни валютних курсів на залишок коштів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3410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Залишок коштів на кінець року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3415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bl>
    <w:p w:rsidR="00000000" w:rsidRDefault="008A32DD">
      <w:pPr>
        <w:rPr>
          <w:rFonts w:eastAsia="Times New Roman" w:cs="Times New Roman"/>
          <w:color w:val="000000"/>
          <w:sz w:val="24"/>
          <w:szCs w:val="24"/>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000000">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225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1000" w:type="pct"/>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КОДИ</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right"/>
              <w:rPr>
                <w:rFonts w:eastAsia="Times New Roman" w:cs="Times New Roman"/>
                <w:color w:val="000000"/>
                <w:sz w:val="24"/>
                <w:szCs w:val="24"/>
              </w:rPr>
            </w:pPr>
            <w:r>
              <w:rPr>
                <w:rFonts w:eastAsia="Times New Roman" w:cs="Times New Roman"/>
                <w:color w:val="000000"/>
                <w:sz w:val="24"/>
                <w:szCs w:val="24"/>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2016 | 01 | 01</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Підприємство</w:t>
            </w:r>
          </w:p>
        </w:tc>
        <w:tc>
          <w:tcPr>
            <w:tcW w:w="0" w:type="auto"/>
            <w:tcBorders>
              <w:bottom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ПРИВАТНЕ АКЦIОНЕРНЕ ТОВАРИСТВО "КОНДИТЕРСЬКА ФАБРИКА "ЛАГОДА"</w:t>
            </w:r>
          </w:p>
        </w:tc>
        <w:tc>
          <w:tcPr>
            <w:tcW w:w="0" w:type="auto"/>
            <w:tcMar>
              <w:top w:w="60" w:type="dxa"/>
              <w:left w:w="60" w:type="dxa"/>
              <w:bottom w:w="60" w:type="dxa"/>
              <w:right w:w="60" w:type="dxa"/>
            </w:tcMar>
            <w:vAlign w:val="center"/>
            <w:hideMark/>
          </w:tcPr>
          <w:p w:rsidR="00000000" w:rsidRDefault="008A32DD">
            <w:pPr>
              <w:jc w:val="right"/>
              <w:rPr>
                <w:rFonts w:eastAsia="Times New Roman" w:cs="Times New Roman"/>
                <w:color w:val="000000"/>
                <w:sz w:val="24"/>
                <w:szCs w:val="24"/>
              </w:rPr>
            </w:pPr>
            <w:r>
              <w:rPr>
                <w:rFonts w:eastAsia="Times New Roman" w:cs="Times New Roman"/>
                <w:color w:val="000000"/>
                <w:sz w:val="24"/>
                <w:szCs w:val="24"/>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32967502</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(найменування)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p>
        </w:tc>
      </w:tr>
    </w:tbl>
    <w:p w:rsidR="00000000" w:rsidRDefault="008A32DD">
      <w:pPr>
        <w:rPr>
          <w:rFonts w:eastAsia="Times New Roman" w:cs="Times New Roman"/>
          <w:color w:val="000000"/>
          <w:sz w:val="24"/>
          <w:szCs w:val="24"/>
        </w:rPr>
      </w:pPr>
    </w:p>
    <w:p w:rsidR="00000000" w:rsidRDefault="008A32DD">
      <w:pPr>
        <w:pStyle w:val="3"/>
        <w:rPr>
          <w:rFonts w:eastAsia="Times New Roman" w:cs="Times New Roman"/>
          <w:color w:val="000000"/>
        </w:rPr>
      </w:pPr>
      <w:r>
        <w:rPr>
          <w:rFonts w:eastAsia="Times New Roman" w:cs="Times New Roman"/>
          <w:color w:val="000000"/>
        </w:rPr>
        <w:t>Звіт про власний капітал</w:t>
      </w:r>
      <w:r>
        <w:rPr>
          <w:rFonts w:eastAsia="Times New Roman" w:cs="Times New Roman"/>
          <w:color w:val="000000"/>
        </w:rPr>
        <w:br/>
        <w:t>за 12 місяців 2015 р.</w:t>
      </w:r>
    </w:p>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930"/>
        <w:gridCol w:w="1294"/>
        <w:gridCol w:w="1865"/>
        <w:gridCol w:w="1294"/>
        <w:gridCol w:w="1412"/>
        <w:gridCol w:w="1240"/>
        <w:gridCol w:w="1852"/>
        <w:gridCol w:w="1561"/>
        <w:gridCol w:w="1313"/>
        <w:gridCol w:w="1214"/>
      </w:tblGrid>
      <w:tr w:rsidR="00000000">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Стаття</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Код рядка</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Зареєстрований капітал</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Капітал у дооцінках</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Додатковий капітал</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Резервний капітал</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Нерозподілений прибуток (непокритий збиток)</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Неоплачений капітал</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Вилучений капітал</w:t>
            </w:r>
          </w:p>
        </w:tc>
        <w:tc>
          <w:tcPr>
            <w:tcW w:w="5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Всього</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7</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8</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Залишок на початок року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4000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30403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30843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3870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7962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73078</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b/>
                <w:bCs/>
                <w:color w:val="000000"/>
                <w:sz w:val="24"/>
                <w:szCs w:val="24"/>
              </w:rPr>
              <w:t>Коригування:</w:t>
            </w:r>
            <w:r>
              <w:rPr>
                <w:rFonts w:eastAsia="Times New Roman" w:cs="Times New Roman"/>
                <w:color w:val="000000"/>
                <w:sz w:val="24"/>
                <w:szCs w:val="24"/>
              </w:rPr>
              <w:br/>
              <w:t>Зміна облікової політики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4005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Виправлення помилок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4010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зміни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4090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Скоригований залишок на початок року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4095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30403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30843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3870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7962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73078</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Чистий прибуток (збиток) за звітний період</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4100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3879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3879</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Інший сукупний дохід за звітний період</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4110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-2182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-2182</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Дооцінка (уцінка) необоротних активів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4111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-2182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-2182</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Дооцінка (уцінка) фінансових інструментів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4112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Накопичені курсові різниці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4113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Частка іншого сукупного доходу асоційованих і спільних підприємств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4114</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Інший сукупний дохід</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4116</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b/>
                <w:bCs/>
                <w:color w:val="000000"/>
                <w:sz w:val="24"/>
                <w:szCs w:val="24"/>
              </w:rPr>
              <w:t>Розподіл прибутку:</w:t>
            </w:r>
            <w:r>
              <w:rPr>
                <w:rFonts w:eastAsia="Times New Roman" w:cs="Times New Roman"/>
                <w:color w:val="000000"/>
                <w:sz w:val="24"/>
                <w:szCs w:val="24"/>
              </w:rPr>
              <w:br/>
              <w:t>Виплати власникам (дивіденди)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Спрямування прибутку до зареєстрованого капіталу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4205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Відрахування до резервного капіталу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4210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-30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Сума чистого прибутку, належна до бюджету відповідно до законодавства</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4215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Сума чистого прибутку на створення спеціальних (цільових) фондів</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4220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Сума чистого прибутку на матеріальне заохочення</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4225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b/>
                <w:bCs/>
                <w:color w:val="000000"/>
                <w:sz w:val="24"/>
                <w:szCs w:val="24"/>
              </w:rPr>
              <w:t>Внески учасників:</w:t>
            </w:r>
            <w:r>
              <w:rPr>
                <w:rFonts w:eastAsia="Times New Roman" w:cs="Times New Roman"/>
                <w:color w:val="000000"/>
                <w:sz w:val="24"/>
                <w:szCs w:val="24"/>
              </w:rPr>
              <w:br/>
              <w:t>Внески до капіталу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4240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Погашення заборгованості з капіталу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4245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Вилучення капіталу:</w:t>
            </w:r>
            <w:r>
              <w:rPr>
                <w:rFonts w:eastAsia="Times New Roman" w:cs="Times New Roman"/>
                <w:color w:val="000000"/>
                <w:sz w:val="24"/>
                <w:szCs w:val="24"/>
              </w:rPr>
              <w:br/>
              <w:t>Викуп акцій (часток)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4260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Перепродаж викуплених акцій (часток)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4265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Анулювання викуплених акцій (часток)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4270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Вилучення частки в капіталі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4275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Зменшення номінальної вартості акцій</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4280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Інші зміни в капіталі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4290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color w:val="000000"/>
                <w:sz w:val="24"/>
                <w:szCs w:val="24"/>
              </w:rPr>
            </w:pPr>
            <w:r>
              <w:rPr>
                <w:rFonts w:eastAsia="Times New Roman" w:cs="Times New Roman"/>
                <w:color w:val="000000"/>
                <w:sz w:val="24"/>
                <w:szCs w:val="24"/>
              </w:rPr>
              <w:t>Придбання (продаж) неконтрольованої частки в дочірньому підприємстві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4291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0</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Разом змін у капіталі</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4295</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-2182</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3849</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1697</w:t>
            </w:r>
          </w:p>
        </w:tc>
      </w:tr>
      <w:tr w:rsidR="00000000">
        <w:tc>
          <w:tcPr>
            <w:tcW w:w="0" w:type="auto"/>
            <w:tcMar>
              <w:top w:w="60" w:type="dxa"/>
              <w:left w:w="60" w:type="dxa"/>
              <w:bottom w:w="60" w:type="dxa"/>
              <w:right w:w="60" w:type="dxa"/>
            </w:tcMar>
            <w:vAlign w:val="center"/>
            <w:hideMark/>
          </w:tcPr>
          <w:p w:rsidR="00000000" w:rsidRDefault="008A32DD">
            <w:pPr>
              <w:rPr>
                <w:rFonts w:eastAsia="Times New Roman" w:cs="Times New Roman"/>
                <w:b/>
                <w:bCs/>
                <w:color w:val="000000"/>
                <w:sz w:val="24"/>
                <w:szCs w:val="24"/>
              </w:rPr>
            </w:pPr>
            <w:r>
              <w:rPr>
                <w:rFonts w:eastAsia="Times New Roman" w:cs="Times New Roman"/>
                <w:b/>
                <w:bCs/>
                <w:color w:val="000000"/>
                <w:sz w:val="24"/>
                <w:szCs w:val="24"/>
              </w:rPr>
              <w:t>Залишок на кінець року</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4300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30403</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28661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3900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11811</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0</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74775</w:t>
            </w:r>
          </w:p>
        </w:tc>
      </w:tr>
    </w:tbl>
    <w:p w:rsidR="00000000" w:rsidRDefault="008A32DD">
      <w:pPr>
        <w:rPr>
          <w:rFonts w:eastAsia="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000000">
        <w:tc>
          <w:tcPr>
            <w:tcW w:w="2000" w:type="pct"/>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Примітки</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 xml:space="preserve">Форма i склад статей фiнансової звiтностi визначаються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 73, зареєстрованим </w:t>
            </w:r>
            <w:r>
              <w:rPr>
                <w:rFonts w:eastAsia="Times New Roman" w:cs="Times New Roman"/>
                <w:color w:val="000000"/>
                <w:sz w:val="24"/>
                <w:szCs w:val="24"/>
              </w:rPr>
              <w:t>у Мiнiстерствi юстицiї України 28 лютого 2013 року за № 336/22868.</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Керівник</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Кривов'яз Денис Васильович</w:t>
            </w:r>
          </w:p>
        </w:tc>
      </w:tr>
      <w:tr w:rsidR="00000000">
        <w:tc>
          <w:tcPr>
            <w:tcW w:w="0" w:type="auto"/>
            <w:tcMar>
              <w:top w:w="60" w:type="dxa"/>
              <w:left w:w="60" w:type="dxa"/>
              <w:bottom w:w="60" w:type="dxa"/>
              <w:right w:w="60" w:type="dxa"/>
            </w:tcMar>
            <w:vAlign w:val="center"/>
            <w:hideMark/>
          </w:tcPr>
          <w:p w:rsidR="00000000" w:rsidRDefault="008A32DD">
            <w:pPr>
              <w:jc w:val="center"/>
              <w:rPr>
                <w:rFonts w:eastAsia="Times New Roman" w:cs="Times New Roman"/>
                <w:b/>
                <w:bCs/>
                <w:color w:val="000000"/>
                <w:sz w:val="24"/>
                <w:szCs w:val="24"/>
              </w:rPr>
            </w:pPr>
            <w:r>
              <w:rPr>
                <w:rFonts w:eastAsia="Times New Roman" w:cs="Times New Roman"/>
                <w:b/>
                <w:bCs/>
                <w:color w:val="000000"/>
                <w:sz w:val="24"/>
                <w:szCs w:val="24"/>
              </w:rPr>
              <w:t>Головний бухгалтер</w:t>
            </w:r>
          </w:p>
        </w:tc>
        <w:tc>
          <w:tcPr>
            <w:tcW w:w="0" w:type="auto"/>
            <w:tcMar>
              <w:top w:w="60" w:type="dxa"/>
              <w:left w:w="60" w:type="dxa"/>
              <w:bottom w:w="60" w:type="dxa"/>
              <w:right w:w="60" w:type="dxa"/>
            </w:tcMar>
            <w:vAlign w:val="center"/>
            <w:hideMark/>
          </w:tcPr>
          <w:p w:rsidR="00000000" w:rsidRDefault="008A32DD">
            <w:pPr>
              <w:jc w:val="center"/>
              <w:rPr>
                <w:rFonts w:eastAsia="Times New Roman" w:cs="Times New Roman"/>
                <w:color w:val="000000"/>
                <w:sz w:val="24"/>
                <w:szCs w:val="24"/>
              </w:rPr>
            </w:pPr>
            <w:r>
              <w:rPr>
                <w:rFonts w:eastAsia="Times New Roman" w:cs="Times New Roman"/>
                <w:color w:val="000000"/>
                <w:sz w:val="24"/>
                <w:szCs w:val="24"/>
              </w:rPr>
              <w:t>Скобельська Ганна Леонiдiвна</w:t>
            </w:r>
          </w:p>
        </w:tc>
      </w:tr>
    </w:tbl>
    <w:p w:rsidR="00000000" w:rsidRDefault="008A32DD">
      <w:pPr>
        <w:rPr>
          <w:rFonts w:eastAsia="Times New Roman" w:cs="Times New Roman"/>
        </w:rPr>
      </w:pPr>
    </w:p>
    <w:sectPr w:rsidR="00000000">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altName w:val="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8A32DD"/>
    <w:rsid w:val="008A3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eastAsiaTheme="minorEastAsia" w:hAnsi="Times" w:cstheme="minorBidi"/>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rPr>
      <w:rFonts w:cs="Times New Roman"/>
    </w:r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eastAsiaTheme="minorEastAsia" w:hAnsi="Times" w:cstheme="minorBidi"/>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rPr>
      <w:rFonts w:cs="Times New Roman"/>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8162</Words>
  <Characters>46525</Characters>
  <Application>Microsoft Macintosh Word</Application>
  <DocSecurity>0</DocSecurity>
  <Lines>387</Lines>
  <Paragraphs>109</Paragraphs>
  <ScaleCrop>false</ScaleCrop>
  <Company/>
  <LinksUpToDate>false</LinksUpToDate>
  <CharactersWithSpaces>54578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Kostya</cp:lastModifiedBy>
  <cp:revision>2</cp:revision>
  <dcterms:created xsi:type="dcterms:W3CDTF">2019-04-17T18:31:00Z</dcterms:created>
  <dcterms:modified xsi:type="dcterms:W3CDTF">2019-04-17T18:31:00Z</dcterms:modified>
</cp:coreProperties>
</file>